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31" w:type="dxa"/>
        <w:jc w:val="center"/>
        <w:tblLayout w:type="fixed"/>
        <w:tblCellMar>
          <w:left w:w="0" w:type="dxa"/>
          <w:right w:w="0" w:type="dxa"/>
        </w:tblCellMar>
        <w:tblLook w:val="01E0" w:firstRow="1" w:lastRow="1" w:firstColumn="1" w:lastColumn="1" w:noHBand="0" w:noVBand="0"/>
      </w:tblPr>
      <w:tblGrid>
        <w:gridCol w:w="3761"/>
        <w:gridCol w:w="6070"/>
      </w:tblGrid>
      <w:tr w:rsidR="00251399" w:rsidRPr="00251399" w:rsidTr="00140B23">
        <w:trPr>
          <w:trHeight w:val="681"/>
          <w:jc w:val="center"/>
        </w:trPr>
        <w:tc>
          <w:tcPr>
            <w:tcW w:w="3761" w:type="dxa"/>
          </w:tcPr>
          <w:p w:rsidR="004411EB" w:rsidRPr="00251399" w:rsidRDefault="004411EB" w:rsidP="00140B23">
            <w:pPr>
              <w:pStyle w:val="TableParagraph"/>
              <w:spacing w:line="320" w:lineRule="exact"/>
              <w:ind w:left="-57" w:right="-57"/>
              <w:jc w:val="center"/>
              <w:rPr>
                <w:sz w:val="26"/>
                <w:szCs w:val="28"/>
              </w:rPr>
            </w:pPr>
            <w:r w:rsidRPr="00251399">
              <w:rPr>
                <w:sz w:val="26"/>
                <w:szCs w:val="28"/>
              </w:rPr>
              <w:t>UBND TỈNH KHÁNH HOÀ</w:t>
            </w:r>
          </w:p>
          <w:p w:rsidR="004411EB" w:rsidRPr="00251399" w:rsidRDefault="004411EB" w:rsidP="00140B23">
            <w:pPr>
              <w:pStyle w:val="TableParagraph"/>
              <w:spacing w:line="320" w:lineRule="exact"/>
              <w:ind w:left="-57" w:right="-57"/>
              <w:jc w:val="center"/>
              <w:rPr>
                <w:b/>
                <w:sz w:val="26"/>
                <w:szCs w:val="28"/>
              </w:rPr>
            </w:pPr>
            <w:r w:rsidRPr="00251399">
              <w:rPr>
                <w:b/>
                <w:sz w:val="26"/>
                <w:szCs w:val="28"/>
              </w:rPr>
              <w:t>BAN DÂN TỘC</w:t>
            </w:r>
          </w:p>
          <w:p w:rsidR="004411EB" w:rsidRPr="00251399" w:rsidRDefault="001D6CAA" w:rsidP="00140B23">
            <w:pPr>
              <w:pStyle w:val="TableParagraph"/>
              <w:spacing w:line="320" w:lineRule="exact"/>
              <w:ind w:left="0" w:right="-57"/>
              <w:rPr>
                <w:b/>
                <w:sz w:val="28"/>
                <w:szCs w:val="28"/>
                <w:u w:val="single"/>
              </w:rPr>
            </w:pPr>
            <w:r>
              <w:rPr>
                <w:noProof/>
              </w:rPr>
              <mc:AlternateContent>
                <mc:Choice Requires="wps">
                  <w:drawing>
                    <wp:anchor distT="0" distB="0" distL="0" distR="0" simplePos="0" relativeHeight="251660288" behindDoc="1" locked="0" layoutInCell="1" allowOverlap="1">
                      <wp:simplePos x="0" y="0"/>
                      <wp:positionH relativeFrom="page">
                        <wp:posOffset>719455</wp:posOffset>
                      </wp:positionH>
                      <wp:positionV relativeFrom="paragraph">
                        <wp:posOffset>102870</wp:posOffset>
                      </wp:positionV>
                      <wp:extent cx="1028700" cy="1270"/>
                      <wp:effectExtent l="0" t="0" r="0" b="0"/>
                      <wp:wrapTopAndBottom/>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270"/>
                              </a:xfrm>
                              <a:custGeom>
                                <a:avLst/>
                                <a:gdLst>
                                  <a:gd name="T0" fmla="+- 0 5542 5542"/>
                                  <a:gd name="T1" fmla="*/ T0 w 1620"/>
                                  <a:gd name="T2" fmla="+- 0 7162 5542"/>
                                  <a:gd name="T3" fmla="*/ T2 w 1620"/>
                                </a:gdLst>
                                <a:ahLst/>
                                <a:cxnLst>
                                  <a:cxn ang="0">
                                    <a:pos x="T1" y="0"/>
                                  </a:cxn>
                                  <a:cxn ang="0">
                                    <a:pos x="T3" y="0"/>
                                  </a:cxn>
                                </a:cxnLst>
                                <a:rect l="0" t="0" r="r" b="b"/>
                                <a:pathLst>
                                  <a:path w="1620">
                                    <a:moveTo>
                                      <a:pt x="0" y="0"/>
                                    </a:moveTo>
                                    <a:lnTo>
                                      <a:pt x="16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6DE4C" id="Freeform 6" o:spid="_x0000_s1026" style="position:absolute;margin-left:56.65pt;margin-top:8.1pt;width: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" path="m,l1620,e" filled="f">
                      <v:path arrowok="t" o:connecttype="custom" o:connectlocs="0,0;1028700,0" o:connectangles="0,0"/>
                      <w10:wrap type="topAndBottom" anchorx="page"/>
                    </v:shape>
                  </w:pict>
                </mc:Fallback>
              </mc:AlternateContent>
            </w:r>
          </w:p>
        </w:tc>
        <w:tc>
          <w:tcPr>
            <w:tcW w:w="6070" w:type="dxa"/>
          </w:tcPr>
          <w:p w:rsidR="004411EB" w:rsidRPr="00251399" w:rsidRDefault="004411EB" w:rsidP="00140B23">
            <w:pPr>
              <w:pStyle w:val="TableParagraph"/>
              <w:spacing w:line="320" w:lineRule="exact"/>
              <w:ind w:left="-57" w:right="-57"/>
              <w:jc w:val="center"/>
              <w:rPr>
                <w:b/>
                <w:sz w:val="26"/>
                <w:szCs w:val="28"/>
              </w:rPr>
            </w:pPr>
            <w:r w:rsidRPr="00251399">
              <w:rPr>
                <w:b/>
                <w:sz w:val="26"/>
                <w:szCs w:val="28"/>
              </w:rPr>
              <w:t>CỘNG HÒA XÃ HỘI CHỦ NGHĨA VIỆT NAM</w:t>
            </w:r>
          </w:p>
          <w:p w:rsidR="004411EB" w:rsidRPr="00251399" w:rsidRDefault="001D6CAA" w:rsidP="00140B23">
            <w:pPr>
              <w:pStyle w:val="TableParagraph"/>
              <w:spacing w:line="320" w:lineRule="exact"/>
              <w:ind w:left="-57" w:right="-57"/>
              <w:jc w:val="center"/>
              <w:rPr>
                <w:b/>
                <w:sz w:val="28"/>
                <w:szCs w:val="28"/>
              </w:rPr>
            </w:pPr>
            <w:r>
              <w:rPr>
                <w:noProof/>
              </w:rPr>
              <mc:AlternateContent>
                <mc:Choice Requires="wps">
                  <w:drawing>
                    <wp:anchor distT="0" distB="0" distL="0" distR="0" simplePos="0" relativeHeight="251661312" behindDoc="1" locked="0" layoutInCell="1" allowOverlap="1">
                      <wp:simplePos x="0" y="0"/>
                      <wp:positionH relativeFrom="page">
                        <wp:posOffset>1111250</wp:posOffset>
                      </wp:positionH>
                      <wp:positionV relativeFrom="paragraph">
                        <wp:posOffset>313690</wp:posOffset>
                      </wp:positionV>
                      <wp:extent cx="1907540" cy="13970"/>
                      <wp:effectExtent l="0" t="0" r="0" b="0"/>
                      <wp:wrapTopAndBottom/>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7540" cy="13970"/>
                              </a:xfrm>
                              <a:custGeom>
                                <a:avLst/>
                                <a:gdLst>
                                  <a:gd name="T0" fmla="+- 0 5542 5542"/>
                                  <a:gd name="T1" fmla="*/ T0 w 1620"/>
                                  <a:gd name="T2" fmla="+- 0 7162 5542"/>
                                  <a:gd name="T3" fmla="*/ T2 w 1620"/>
                                </a:gdLst>
                                <a:ahLst/>
                                <a:cxnLst>
                                  <a:cxn ang="0">
                                    <a:pos x="T1" y="0"/>
                                  </a:cxn>
                                  <a:cxn ang="0">
                                    <a:pos x="T3" y="0"/>
                                  </a:cxn>
                                </a:cxnLst>
                                <a:rect l="0" t="0" r="r" b="b"/>
                                <a:pathLst>
                                  <a:path w="1620">
                                    <a:moveTo>
                                      <a:pt x="0" y="0"/>
                                    </a:moveTo>
                                    <a:lnTo>
                                      <a:pt x="16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88DBB" id="Freeform 6" o:spid="_x0000_s1026" style="position:absolute;margin-left:87.5pt;margin-top:24.7pt;width:150.2pt;height:1.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" path="m,l1620,e" filled="f">
                      <v:path arrowok="t" o:connecttype="custom" o:connectlocs="0,0;1907540,0" o:connectangles="0,0"/>
                      <w10:wrap type="topAndBottom" anchorx="page"/>
                    </v:shape>
                  </w:pict>
                </mc:Fallback>
              </mc:AlternateContent>
            </w:r>
            <w:r w:rsidR="004411EB" w:rsidRPr="00251399">
              <w:rPr>
                <w:b/>
                <w:sz w:val="28"/>
                <w:szCs w:val="28"/>
              </w:rPr>
              <w:t>Độc lập - Tự do - Hạnh phúc</w:t>
            </w:r>
          </w:p>
        </w:tc>
      </w:tr>
      <w:tr w:rsidR="00251399" w:rsidRPr="00251399" w:rsidTr="00140B23">
        <w:trPr>
          <w:trHeight w:val="487"/>
          <w:jc w:val="center"/>
        </w:trPr>
        <w:tc>
          <w:tcPr>
            <w:tcW w:w="3761" w:type="dxa"/>
          </w:tcPr>
          <w:p w:rsidR="004411EB" w:rsidRPr="00251399" w:rsidRDefault="004411EB" w:rsidP="00140B23">
            <w:pPr>
              <w:pStyle w:val="TableParagraph"/>
              <w:tabs>
                <w:tab w:val="left" w:pos="2211"/>
              </w:tabs>
              <w:spacing w:line="320" w:lineRule="exact"/>
              <w:ind w:left="-57" w:right="-57"/>
              <w:jc w:val="center"/>
              <w:rPr>
                <w:sz w:val="28"/>
                <w:szCs w:val="28"/>
              </w:rPr>
            </w:pPr>
            <w:r w:rsidRPr="00251399">
              <w:rPr>
                <w:sz w:val="28"/>
                <w:szCs w:val="28"/>
              </w:rPr>
              <w:t>Số:         /QĐ-BDT</w:t>
            </w:r>
          </w:p>
        </w:tc>
        <w:tc>
          <w:tcPr>
            <w:tcW w:w="6070" w:type="dxa"/>
          </w:tcPr>
          <w:p w:rsidR="004411EB" w:rsidRPr="00251399" w:rsidRDefault="004411EB" w:rsidP="00140B23">
            <w:pPr>
              <w:pStyle w:val="TableParagraph"/>
              <w:spacing w:line="320" w:lineRule="exact"/>
              <w:ind w:left="-57" w:right="-57"/>
              <w:jc w:val="center"/>
              <w:rPr>
                <w:i/>
                <w:sz w:val="28"/>
                <w:szCs w:val="28"/>
              </w:rPr>
            </w:pPr>
            <w:r w:rsidRPr="00251399">
              <w:rPr>
                <w:i/>
                <w:sz w:val="28"/>
                <w:szCs w:val="28"/>
              </w:rPr>
              <w:t>……………., ngày…… tháng…… năm……</w:t>
            </w:r>
          </w:p>
        </w:tc>
      </w:tr>
    </w:tbl>
    <w:p w:rsidR="004411EB" w:rsidRPr="00251399" w:rsidRDefault="004411EB" w:rsidP="004411EB">
      <w:pPr>
        <w:pStyle w:val="BodyText"/>
        <w:spacing w:before="3"/>
        <w:ind w:left="0"/>
        <w:rPr>
          <w:b/>
        </w:rPr>
      </w:pPr>
    </w:p>
    <w:p w:rsidR="004411EB" w:rsidRPr="00251399" w:rsidRDefault="004411EB" w:rsidP="004411EB">
      <w:pPr>
        <w:jc w:val="center"/>
        <w:rPr>
          <w:b/>
          <w:sz w:val="28"/>
          <w:szCs w:val="28"/>
        </w:rPr>
      </w:pPr>
      <w:r w:rsidRPr="00251399">
        <w:rPr>
          <w:b/>
          <w:sz w:val="28"/>
          <w:szCs w:val="28"/>
        </w:rPr>
        <w:t>QUYẾT ĐỊNH</w:t>
      </w:r>
    </w:p>
    <w:p w:rsidR="004411EB" w:rsidRPr="00251399" w:rsidRDefault="004411EB" w:rsidP="004411EB">
      <w:pPr>
        <w:spacing w:line="0" w:lineRule="atLeast"/>
        <w:ind w:right="-259"/>
        <w:jc w:val="center"/>
        <w:rPr>
          <w:b/>
          <w:sz w:val="28"/>
          <w:szCs w:val="28"/>
          <w:lang w:val="vi-VN"/>
        </w:rPr>
      </w:pPr>
      <w:r w:rsidRPr="00251399">
        <w:rPr>
          <w:b/>
          <w:sz w:val="28"/>
          <w:szCs w:val="28"/>
        </w:rPr>
        <w:t xml:space="preserve">Về việc phê duyệt, áp dụng các tài liệu củaHệ thống quản lý chất lượng </w:t>
      </w:r>
    </w:p>
    <w:p w:rsidR="004411EB" w:rsidRPr="00251399" w:rsidRDefault="004411EB" w:rsidP="004411EB">
      <w:pPr>
        <w:spacing w:line="0" w:lineRule="atLeast"/>
        <w:ind w:right="-259"/>
        <w:jc w:val="center"/>
        <w:rPr>
          <w:b/>
          <w:sz w:val="28"/>
          <w:szCs w:val="28"/>
        </w:rPr>
      </w:pPr>
      <w:r w:rsidRPr="00251399">
        <w:rPr>
          <w:b/>
          <w:sz w:val="28"/>
          <w:szCs w:val="28"/>
        </w:rPr>
        <w:t>theoTiêu chuẩn quốc gia TCVN ISO 9001:2015</w:t>
      </w:r>
    </w:p>
    <w:p w:rsidR="004411EB" w:rsidRPr="00251399" w:rsidRDefault="001D6CAA" w:rsidP="004411EB">
      <w:pPr>
        <w:pStyle w:val="BodyText"/>
        <w:spacing w:before="5"/>
        <w:ind w:left="0"/>
        <w:rPr>
          <w:b/>
        </w:rPr>
      </w:pPr>
      <w:r>
        <w:rPr>
          <w:noProof/>
        </w:rPr>
        <mc:AlternateContent>
          <mc:Choice Requires="wps">
            <w:drawing>
              <wp:anchor distT="0" distB="0" distL="0" distR="0" simplePos="0" relativeHeight="251659264" behindDoc="1" locked="0" layoutInCell="1" allowOverlap="1">
                <wp:simplePos x="0" y="0"/>
                <wp:positionH relativeFrom="page">
                  <wp:posOffset>3512185</wp:posOffset>
                </wp:positionH>
                <wp:positionV relativeFrom="paragraph">
                  <wp:posOffset>80645</wp:posOffset>
                </wp:positionV>
                <wp:extent cx="1028700" cy="1270"/>
                <wp:effectExtent l="0" t="0" r="0" b="0"/>
                <wp:wrapTopAndBottom/>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270"/>
                        </a:xfrm>
                        <a:custGeom>
                          <a:avLst/>
                          <a:gdLst>
                            <a:gd name="T0" fmla="+- 0 5542 5542"/>
                            <a:gd name="T1" fmla="*/ T0 w 1620"/>
                            <a:gd name="T2" fmla="+- 0 7162 5542"/>
                            <a:gd name="T3" fmla="*/ T2 w 1620"/>
                          </a:gdLst>
                          <a:ahLst/>
                          <a:cxnLst>
                            <a:cxn ang="0">
                              <a:pos x="T1" y="0"/>
                            </a:cxn>
                            <a:cxn ang="0">
                              <a:pos x="T3" y="0"/>
                            </a:cxn>
                          </a:cxnLst>
                          <a:rect l="0" t="0" r="r" b="b"/>
                          <a:pathLst>
                            <a:path w="1620">
                              <a:moveTo>
                                <a:pt x="0" y="0"/>
                              </a:moveTo>
                              <a:lnTo>
                                <a:pt x="16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C2102" id="Freeform 6" o:spid="_x0000_s1026" style="position:absolute;margin-left:276.55pt;margin-top:6.35pt;width:8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" path="m,l1620,e" filled="f">
                <v:path arrowok="t" o:connecttype="custom" o:connectlocs="0,0;1028700,0" o:connectangles="0,0"/>
                <w10:wrap type="topAndBottom" anchorx="page"/>
              </v:shape>
            </w:pict>
          </mc:Fallback>
        </mc:AlternateContent>
      </w:r>
    </w:p>
    <w:p w:rsidR="004411EB" w:rsidRPr="00251399" w:rsidRDefault="004411EB" w:rsidP="004411EB">
      <w:pPr>
        <w:jc w:val="center"/>
        <w:rPr>
          <w:b/>
          <w:sz w:val="28"/>
          <w:szCs w:val="28"/>
        </w:rPr>
      </w:pPr>
    </w:p>
    <w:p w:rsidR="004411EB" w:rsidRPr="00251399" w:rsidRDefault="004411EB" w:rsidP="004411EB">
      <w:pPr>
        <w:jc w:val="center"/>
        <w:rPr>
          <w:b/>
          <w:sz w:val="28"/>
          <w:szCs w:val="28"/>
        </w:rPr>
      </w:pPr>
      <w:r w:rsidRPr="00251399">
        <w:rPr>
          <w:b/>
          <w:sz w:val="28"/>
          <w:szCs w:val="28"/>
        </w:rPr>
        <w:t>TRƯỞNG BAN DÂN TỘC TỈNH KHÁNH HOÀ</w:t>
      </w:r>
    </w:p>
    <w:p w:rsidR="004411EB" w:rsidRPr="00251399" w:rsidRDefault="004411EB" w:rsidP="004411EB">
      <w:pPr>
        <w:pStyle w:val="BodyText"/>
        <w:spacing w:before="6"/>
        <w:ind w:left="0"/>
        <w:rPr>
          <w:b/>
        </w:rPr>
      </w:pPr>
    </w:p>
    <w:p w:rsidR="004411EB" w:rsidRPr="00251399" w:rsidRDefault="004411EB" w:rsidP="004411EB">
      <w:pPr>
        <w:spacing w:before="120" w:after="120" w:line="264" w:lineRule="auto"/>
        <w:ind w:firstLine="624"/>
        <w:jc w:val="both"/>
        <w:rPr>
          <w:i/>
          <w:sz w:val="28"/>
          <w:szCs w:val="28"/>
        </w:rPr>
      </w:pPr>
      <w:r w:rsidRPr="00251399">
        <w:rPr>
          <w:i/>
          <w:sz w:val="28"/>
          <w:szCs w:val="28"/>
        </w:rPr>
        <w:t>Căn cứ ...quy định về chức năng, nhiệm vụ, quyền hạn và cơ cấu tổ chức của cơ quan Ban Dân tộc;</w:t>
      </w:r>
    </w:p>
    <w:p w:rsidR="004411EB" w:rsidRPr="00251399" w:rsidRDefault="004411EB" w:rsidP="004411EB">
      <w:pPr>
        <w:spacing w:before="120" w:after="120" w:line="264" w:lineRule="auto"/>
        <w:ind w:firstLine="624"/>
        <w:jc w:val="both"/>
        <w:rPr>
          <w:i/>
          <w:sz w:val="28"/>
          <w:szCs w:val="28"/>
          <w:lang w:val="vi-VN"/>
        </w:rPr>
      </w:pPr>
      <w:r w:rsidRPr="00251399">
        <w:rPr>
          <w:i/>
          <w:sz w:val="28"/>
          <w:szCs w:val="28"/>
        </w:rPr>
        <w:t>Theo đề nghị của Thư ký ISO/Trưởng BanBan Chỉ đạo ISO củaBan Dân tộc.</w:t>
      </w:r>
    </w:p>
    <w:p w:rsidR="004411EB" w:rsidRPr="00251399" w:rsidRDefault="004411EB" w:rsidP="004411EB">
      <w:pPr>
        <w:spacing w:before="120" w:after="120" w:line="264" w:lineRule="auto"/>
        <w:jc w:val="center"/>
        <w:rPr>
          <w:b/>
          <w:sz w:val="28"/>
          <w:szCs w:val="28"/>
        </w:rPr>
      </w:pPr>
      <w:bookmarkStart w:id="0" w:name="_Toc69446733"/>
      <w:r w:rsidRPr="00251399">
        <w:rPr>
          <w:b/>
          <w:sz w:val="28"/>
          <w:szCs w:val="28"/>
        </w:rPr>
        <w:t>QUYẾT ĐỊNH:</w:t>
      </w:r>
      <w:bookmarkEnd w:id="0"/>
    </w:p>
    <w:p w:rsidR="004411EB" w:rsidRPr="00251399" w:rsidRDefault="004411EB" w:rsidP="004411EB">
      <w:pPr>
        <w:spacing w:before="120" w:after="120" w:line="264" w:lineRule="auto"/>
        <w:ind w:firstLine="624"/>
        <w:jc w:val="both"/>
        <w:rPr>
          <w:spacing w:val="-4"/>
          <w:sz w:val="28"/>
          <w:szCs w:val="28"/>
          <w:lang w:val="vi-VN"/>
        </w:rPr>
      </w:pPr>
      <w:r w:rsidRPr="00251399">
        <w:rPr>
          <w:b/>
          <w:spacing w:val="-4"/>
          <w:sz w:val="28"/>
          <w:szCs w:val="28"/>
        </w:rPr>
        <w:t xml:space="preserve">Điều 1. </w:t>
      </w:r>
      <w:r w:rsidRPr="00251399">
        <w:rPr>
          <w:spacing w:val="-4"/>
          <w:sz w:val="28"/>
          <w:szCs w:val="28"/>
        </w:rPr>
        <w:t>Phê duyệt các tài liệu của Hệthống quản lý chất lượng theoTiêu chuẩn quốc gia TCVN ISO 9001:2015 áp dụng tại Ban Dân tộc theo Danh mục kèm theo Quyết định này.</w:t>
      </w:r>
    </w:p>
    <w:p w:rsidR="004411EB" w:rsidRPr="00251399" w:rsidRDefault="004411EB" w:rsidP="004411EB">
      <w:pPr>
        <w:spacing w:before="120" w:after="120" w:line="264" w:lineRule="auto"/>
        <w:ind w:firstLine="624"/>
        <w:jc w:val="both"/>
        <w:rPr>
          <w:sz w:val="28"/>
          <w:szCs w:val="28"/>
        </w:rPr>
      </w:pPr>
      <w:r w:rsidRPr="00251399">
        <w:rPr>
          <w:b/>
          <w:sz w:val="28"/>
          <w:szCs w:val="28"/>
        </w:rPr>
        <w:t xml:space="preserve">Điều 2. </w:t>
      </w:r>
      <w:r w:rsidRPr="00251399">
        <w:rPr>
          <w:sz w:val="28"/>
          <w:szCs w:val="28"/>
        </w:rPr>
        <w:t>Quyết định này có hiệu lực kể từ ngày ban hành.</w:t>
      </w:r>
    </w:p>
    <w:p w:rsidR="004411EB" w:rsidRPr="00251399" w:rsidRDefault="004411EB" w:rsidP="004411EB">
      <w:pPr>
        <w:spacing w:before="120" w:after="120" w:line="264" w:lineRule="auto"/>
        <w:ind w:firstLine="624"/>
        <w:jc w:val="both"/>
        <w:rPr>
          <w:i/>
          <w:sz w:val="28"/>
          <w:szCs w:val="28"/>
        </w:rPr>
      </w:pPr>
      <w:r w:rsidRPr="00251399">
        <w:rPr>
          <w:b/>
          <w:sz w:val="28"/>
          <w:szCs w:val="28"/>
        </w:rPr>
        <w:t xml:space="preserve">Điều 3. </w:t>
      </w:r>
      <w:r w:rsidRPr="00251399">
        <w:rPr>
          <w:sz w:val="28"/>
          <w:szCs w:val="28"/>
        </w:rPr>
        <w:t>...&lt;tên đơn vị dự thảo, trình Quyết định, các đơn vị có liên quan&gt;...chịu trách nhiệm thi hành Quyết định này./.</w:t>
      </w:r>
    </w:p>
    <w:p w:rsidR="004411EB" w:rsidRPr="00251399" w:rsidRDefault="004411EB" w:rsidP="004411EB">
      <w:pPr>
        <w:spacing w:before="120" w:after="120" w:line="264" w:lineRule="auto"/>
        <w:ind w:firstLine="624"/>
        <w:jc w:val="both"/>
        <w:rPr>
          <w:sz w:val="28"/>
          <w:szCs w:val="28"/>
          <w:lang w:val="vi-VN"/>
        </w:rPr>
      </w:pPr>
    </w:p>
    <w:tbl>
      <w:tblPr>
        <w:tblW w:w="10028" w:type="dxa"/>
        <w:jc w:val="center"/>
        <w:tblLayout w:type="fixed"/>
        <w:tblCellMar>
          <w:left w:w="0" w:type="dxa"/>
          <w:right w:w="0" w:type="dxa"/>
        </w:tblCellMar>
        <w:tblLook w:val="01E0" w:firstRow="1" w:lastRow="1" w:firstColumn="1" w:lastColumn="1" w:noHBand="0" w:noVBand="0"/>
      </w:tblPr>
      <w:tblGrid>
        <w:gridCol w:w="4731"/>
        <w:gridCol w:w="5297"/>
      </w:tblGrid>
      <w:tr w:rsidR="00251399" w:rsidRPr="00251399" w:rsidTr="004411EB">
        <w:trPr>
          <w:trHeight w:val="1325"/>
          <w:jc w:val="center"/>
        </w:trPr>
        <w:tc>
          <w:tcPr>
            <w:tcW w:w="4731" w:type="dxa"/>
          </w:tcPr>
          <w:p w:rsidR="004411EB" w:rsidRPr="00251399" w:rsidRDefault="004411EB" w:rsidP="004411EB">
            <w:pPr>
              <w:pStyle w:val="TableParagraph"/>
              <w:spacing w:line="266" w:lineRule="exact"/>
              <w:ind w:left="0"/>
              <w:rPr>
                <w:b/>
                <w:i/>
                <w:sz w:val="24"/>
                <w:szCs w:val="24"/>
              </w:rPr>
            </w:pPr>
            <w:r w:rsidRPr="00251399">
              <w:rPr>
                <w:b/>
                <w:i/>
                <w:sz w:val="24"/>
                <w:szCs w:val="24"/>
              </w:rPr>
              <w:t>Nơi nhận:</w:t>
            </w:r>
          </w:p>
          <w:p w:rsidR="004411EB" w:rsidRPr="00251399" w:rsidRDefault="004411EB" w:rsidP="004411EB">
            <w:pPr>
              <w:pStyle w:val="TableParagraph"/>
              <w:numPr>
                <w:ilvl w:val="0"/>
                <w:numId w:val="2"/>
              </w:numPr>
              <w:tabs>
                <w:tab w:val="left" w:pos="328"/>
              </w:tabs>
              <w:spacing w:before="9"/>
              <w:ind w:left="0" w:firstLine="0"/>
            </w:pPr>
            <w:r w:rsidRPr="00251399">
              <w:t>Như Điều 3;</w:t>
            </w:r>
          </w:p>
          <w:p w:rsidR="004411EB" w:rsidRPr="00251399" w:rsidRDefault="004411EB" w:rsidP="004411EB">
            <w:pPr>
              <w:pStyle w:val="TableParagraph"/>
              <w:numPr>
                <w:ilvl w:val="0"/>
                <w:numId w:val="2"/>
              </w:numPr>
              <w:tabs>
                <w:tab w:val="left" w:pos="325"/>
              </w:tabs>
              <w:spacing w:before="13" w:line="233" w:lineRule="exact"/>
              <w:ind w:left="0" w:firstLine="0"/>
              <w:rPr>
                <w:sz w:val="28"/>
                <w:szCs w:val="28"/>
              </w:rPr>
            </w:pPr>
            <w:r w:rsidRPr="00251399">
              <w:t>Lưu</w:t>
            </w:r>
            <w:r w:rsidRPr="00251399">
              <w:rPr>
                <w:lang w:val="vi-VN"/>
              </w:rPr>
              <w:t xml:space="preserve">: </w:t>
            </w:r>
            <w:r w:rsidRPr="00251399">
              <w:t>VT</w:t>
            </w:r>
            <w:r w:rsidRPr="00251399">
              <w:rPr>
                <w:lang w:val="vi-VN"/>
              </w:rPr>
              <w:t xml:space="preserve">; </w:t>
            </w:r>
            <w:r w:rsidRPr="00251399">
              <w:t>HSISO</w:t>
            </w:r>
            <w:r w:rsidRPr="00251399">
              <w:rPr>
                <w:lang w:val="vi-VN"/>
              </w:rPr>
              <w:t>.</w:t>
            </w:r>
          </w:p>
        </w:tc>
        <w:tc>
          <w:tcPr>
            <w:tcW w:w="5297" w:type="dxa"/>
          </w:tcPr>
          <w:p w:rsidR="004411EB" w:rsidRPr="00251399" w:rsidRDefault="004411EB" w:rsidP="00140B23">
            <w:pPr>
              <w:pStyle w:val="TableParagraph"/>
              <w:spacing w:line="311" w:lineRule="exact"/>
              <w:ind w:left="644" w:right="180"/>
              <w:jc w:val="center"/>
              <w:rPr>
                <w:b/>
                <w:sz w:val="28"/>
                <w:szCs w:val="28"/>
              </w:rPr>
            </w:pPr>
            <w:r w:rsidRPr="00251399">
              <w:rPr>
                <w:b/>
                <w:sz w:val="28"/>
                <w:szCs w:val="28"/>
              </w:rPr>
              <w:t>TRƯỞNG BAN</w:t>
            </w:r>
          </w:p>
          <w:p w:rsidR="004411EB" w:rsidRPr="00251399" w:rsidRDefault="004411EB" w:rsidP="00140B23">
            <w:pPr>
              <w:pStyle w:val="TableParagraph"/>
              <w:spacing w:before="9"/>
              <w:ind w:left="641" w:right="180"/>
              <w:jc w:val="center"/>
              <w:rPr>
                <w:i/>
                <w:sz w:val="28"/>
                <w:szCs w:val="28"/>
              </w:rPr>
            </w:pPr>
            <w:r w:rsidRPr="00251399">
              <w:rPr>
                <w:i/>
                <w:sz w:val="28"/>
                <w:szCs w:val="28"/>
              </w:rPr>
              <w:t>(Ký, ghi rõ họ, tên và đóng dấu)</w:t>
            </w:r>
          </w:p>
        </w:tc>
      </w:tr>
    </w:tbl>
    <w:p w:rsidR="004411EB" w:rsidRPr="00251399" w:rsidRDefault="004411EB">
      <w:pPr>
        <w:spacing w:after="160" w:line="259" w:lineRule="auto"/>
        <w:rPr>
          <w:rFonts w:eastAsia="Calibri"/>
          <w:b/>
          <w:sz w:val="26"/>
          <w:szCs w:val="26"/>
          <w:lang w:val="en-GB"/>
        </w:rPr>
      </w:pPr>
      <w:r w:rsidRPr="00251399">
        <w:rPr>
          <w:rFonts w:eastAsia="Calibri"/>
          <w:b/>
          <w:sz w:val="26"/>
          <w:szCs w:val="26"/>
          <w:lang w:val="en-GB"/>
        </w:rPr>
        <w:br w:type="page"/>
      </w:r>
    </w:p>
    <w:p w:rsidR="00FB6379" w:rsidRPr="00251399" w:rsidRDefault="00AA2117" w:rsidP="00AA2117">
      <w:pPr>
        <w:jc w:val="center"/>
        <w:rPr>
          <w:rFonts w:eastAsia="Calibri"/>
          <w:b/>
          <w:sz w:val="26"/>
          <w:szCs w:val="26"/>
          <w:lang w:val="en-GB"/>
        </w:rPr>
      </w:pPr>
      <w:r w:rsidRPr="00251399">
        <w:rPr>
          <w:rFonts w:eastAsia="Calibri"/>
          <w:b/>
          <w:sz w:val="26"/>
          <w:szCs w:val="26"/>
          <w:lang w:val="en-GB"/>
        </w:rPr>
        <w:lastRenderedPageBreak/>
        <w:t>DANH MỤC</w:t>
      </w:r>
    </w:p>
    <w:p w:rsidR="00AA2117" w:rsidRPr="00251399" w:rsidRDefault="00AA2117" w:rsidP="00AA2117">
      <w:pPr>
        <w:jc w:val="center"/>
        <w:rPr>
          <w:rFonts w:eastAsia="Calibri"/>
          <w:b/>
          <w:sz w:val="26"/>
          <w:szCs w:val="26"/>
          <w:lang w:val="en-GB"/>
        </w:rPr>
      </w:pPr>
      <w:r w:rsidRPr="00251399">
        <w:rPr>
          <w:rFonts w:eastAsia="Calibri"/>
          <w:b/>
          <w:sz w:val="26"/>
          <w:szCs w:val="26"/>
          <w:lang w:val="en-GB"/>
        </w:rPr>
        <w:t xml:space="preserve"> TÀI LIỆU HỆ THỐNG QUẢN LÝ CHẤT LƯỢNG </w:t>
      </w:r>
    </w:p>
    <w:p w:rsidR="00AA2117" w:rsidRPr="00251399" w:rsidRDefault="00AA2117" w:rsidP="00AA2117">
      <w:pPr>
        <w:jc w:val="center"/>
        <w:rPr>
          <w:rFonts w:eastAsia="Calibri"/>
          <w:b/>
          <w:sz w:val="26"/>
          <w:szCs w:val="26"/>
          <w:lang w:val="en-GB"/>
        </w:rPr>
      </w:pPr>
      <w:r w:rsidRPr="00251399">
        <w:rPr>
          <w:rFonts w:eastAsia="Calibri"/>
          <w:b/>
          <w:sz w:val="26"/>
          <w:szCs w:val="26"/>
          <w:lang w:val="en-GB"/>
        </w:rPr>
        <w:t>THEO TIÊU CHUẨN TCVN ISO 9001:2015</w:t>
      </w:r>
    </w:p>
    <w:p w:rsidR="00FB6379" w:rsidRPr="00251399" w:rsidRDefault="00FB6379" w:rsidP="00AA2117">
      <w:pPr>
        <w:jc w:val="center"/>
        <w:rPr>
          <w:rFonts w:eastAsia="Calibri"/>
          <w:i/>
          <w:sz w:val="26"/>
          <w:szCs w:val="26"/>
          <w:lang w:val="en-GB"/>
        </w:rPr>
      </w:pPr>
      <w:r w:rsidRPr="00251399">
        <w:rPr>
          <w:rFonts w:eastAsia="Calibri"/>
          <w:i/>
          <w:sz w:val="26"/>
          <w:szCs w:val="26"/>
          <w:lang w:val="en-GB"/>
        </w:rPr>
        <w:t xml:space="preserve">(Kèm theo Quyết định số     /QĐ-BDT </w:t>
      </w:r>
      <w:proofErr w:type="gramStart"/>
      <w:r w:rsidRPr="00251399">
        <w:rPr>
          <w:rFonts w:eastAsia="Calibri"/>
          <w:i/>
          <w:sz w:val="26"/>
          <w:szCs w:val="26"/>
          <w:lang w:val="en-GB"/>
        </w:rPr>
        <w:t>ngày  tháng</w:t>
      </w:r>
      <w:proofErr w:type="gramEnd"/>
      <w:r w:rsidRPr="00251399">
        <w:rPr>
          <w:rFonts w:eastAsia="Calibri"/>
          <w:i/>
          <w:sz w:val="26"/>
          <w:szCs w:val="26"/>
          <w:lang w:val="en-GB"/>
        </w:rPr>
        <w:t xml:space="preserve">    năm   của Ban Dân tộc)</w:t>
      </w:r>
    </w:p>
    <w:p w:rsidR="00A200E6" w:rsidRPr="00251399" w:rsidRDefault="00A200E6" w:rsidP="00AA2117">
      <w:pPr>
        <w:jc w:val="center"/>
        <w:rPr>
          <w:rFonts w:eastAsia="Calibri"/>
          <w:b/>
          <w:sz w:val="26"/>
          <w:szCs w:val="26"/>
          <w:lang w:val="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49"/>
        <w:gridCol w:w="41"/>
        <w:gridCol w:w="2119"/>
        <w:gridCol w:w="41"/>
        <w:gridCol w:w="1669"/>
        <w:gridCol w:w="41"/>
        <w:gridCol w:w="2106"/>
      </w:tblGrid>
      <w:tr w:rsidR="00251399" w:rsidRPr="006E5277" w:rsidTr="008B4428">
        <w:trPr>
          <w:trHeight w:val="647"/>
        </w:trPr>
        <w:tc>
          <w:tcPr>
            <w:tcW w:w="540" w:type="dxa"/>
            <w:shd w:val="clear" w:color="auto" w:fill="auto"/>
          </w:tcPr>
          <w:p w:rsidR="00FB6379" w:rsidRPr="006E5277" w:rsidRDefault="00FB6379" w:rsidP="002D045B">
            <w:pPr>
              <w:spacing w:before="120" w:after="120"/>
              <w:jc w:val="center"/>
              <w:rPr>
                <w:b/>
                <w:sz w:val="26"/>
                <w:szCs w:val="26"/>
                <w:lang w:val="vi-VN"/>
              </w:rPr>
            </w:pPr>
            <w:r w:rsidRPr="006E5277">
              <w:rPr>
                <w:b/>
                <w:sz w:val="26"/>
                <w:szCs w:val="26"/>
                <w:lang w:val="vi-VN"/>
              </w:rPr>
              <w:t>TT</w:t>
            </w:r>
          </w:p>
        </w:tc>
        <w:tc>
          <w:tcPr>
            <w:tcW w:w="3649" w:type="dxa"/>
            <w:shd w:val="clear" w:color="auto" w:fill="auto"/>
          </w:tcPr>
          <w:p w:rsidR="00FB6379" w:rsidRPr="006E5277" w:rsidRDefault="00FB6379" w:rsidP="002D045B">
            <w:pPr>
              <w:spacing w:before="120" w:after="120"/>
              <w:jc w:val="center"/>
              <w:rPr>
                <w:b/>
                <w:sz w:val="26"/>
                <w:szCs w:val="26"/>
                <w:lang w:val="vi-VN"/>
              </w:rPr>
            </w:pPr>
            <w:r w:rsidRPr="006E5277">
              <w:rPr>
                <w:b/>
                <w:sz w:val="26"/>
                <w:szCs w:val="26"/>
                <w:lang w:val="vi-VN"/>
              </w:rPr>
              <w:t>Tên tài liệu</w:t>
            </w:r>
          </w:p>
        </w:tc>
        <w:tc>
          <w:tcPr>
            <w:tcW w:w="2160" w:type="dxa"/>
            <w:gridSpan w:val="2"/>
            <w:shd w:val="clear" w:color="auto" w:fill="auto"/>
          </w:tcPr>
          <w:p w:rsidR="00FB6379" w:rsidRPr="006E5277" w:rsidRDefault="00FB6379" w:rsidP="00FB6379">
            <w:pPr>
              <w:spacing w:before="120" w:after="120"/>
              <w:jc w:val="center"/>
              <w:rPr>
                <w:b/>
                <w:sz w:val="26"/>
                <w:szCs w:val="26"/>
                <w:lang w:val="vi-VN"/>
              </w:rPr>
            </w:pPr>
            <w:r w:rsidRPr="006E5277">
              <w:rPr>
                <w:b/>
                <w:sz w:val="26"/>
                <w:szCs w:val="26"/>
                <w:lang w:val="vi-VN"/>
              </w:rPr>
              <w:t>Mã hiệu</w:t>
            </w:r>
          </w:p>
        </w:tc>
        <w:tc>
          <w:tcPr>
            <w:tcW w:w="1710" w:type="dxa"/>
            <w:gridSpan w:val="2"/>
          </w:tcPr>
          <w:p w:rsidR="00FB6379" w:rsidRPr="006E5277" w:rsidRDefault="00FB6379" w:rsidP="002D045B">
            <w:pPr>
              <w:spacing w:before="120" w:after="120"/>
              <w:jc w:val="center"/>
              <w:rPr>
                <w:b/>
                <w:sz w:val="26"/>
                <w:szCs w:val="26"/>
              </w:rPr>
            </w:pPr>
            <w:r w:rsidRPr="006E5277">
              <w:rPr>
                <w:b/>
                <w:sz w:val="26"/>
                <w:szCs w:val="26"/>
              </w:rPr>
              <w:t>Phân phối/lưu</w:t>
            </w:r>
          </w:p>
        </w:tc>
        <w:tc>
          <w:tcPr>
            <w:tcW w:w="2147" w:type="dxa"/>
            <w:gridSpan w:val="2"/>
          </w:tcPr>
          <w:p w:rsidR="00FB6379" w:rsidRPr="006E5277" w:rsidRDefault="00FB6379" w:rsidP="002D045B">
            <w:pPr>
              <w:spacing w:before="120" w:after="120"/>
              <w:jc w:val="center"/>
              <w:rPr>
                <w:b/>
                <w:sz w:val="26"/>
                <w:szCs w:val="26"/>
              </w:rPr>
            </w:pPr>
            <w:r w:rsidRPr="006E5277">
              <w:rPr>
                <w:b/>
                <w:sz w:val="26"/>
                <w:szCs w:val="26"/>
              </w:rPr>
              <w:t>Ghi chú</w:t>
            </w:r>
          </w:p>
        </w:tc>
      </w:tr>
      <w:tr w:rsidR="00251399" w:rsidRPr="006E5277" w:rsidTr="008B4428">
        <w:trPr>
          <w:trHeight w:val="418"/>
        </w:trPr>
        <w:tc>
          <w:tcPr>
            <w:tcW w:w="540" w:type="dxa"/>
            <w:shd w:val="clear" w:color="auto" w:fill="auto"/>
            <w:vAlign w:val="center"/>
          </w:tcPr>
          <w:p w:rsidR="00FB6379" w:rsidRPr="006E5277" w:rsidRDefault="00FB6379" w:rsidP="002D045B">
            <w:pPr>
              <w:spacing w:before="120" w:after="120"/>
              <w:jc w:val="center"/>
              <w:rPr>
                <w:b/>
                <w:sz w:val="26"/>
                <w:szCs w:val="26"/>
                <w:lang w:val="vi-VN"/>
              </w:rPr>
            </w:pPr>
            <w:r w:rsidRPr="006E5277">
              <w:rPr>
                <w:b/>
                <w:sz w:val="26"/>
                <w:szCs w:val="26"/>
                <w:lang w:val="vi-VN"/>
              </w:rPr>
              <w:t>I</w:t>
            </w:r>
          </w:p>
        </w:tc>
        <w:tc>
          <w:tcPr>
            <w:tcW w:w="9666" w:type="dxa"/>
            <w:gridSpan w:val="7"/>
            <w:shd w:val="clear" w:color="auto" w:fill="auto"/>
            <w:vAlign w:val="center"/>
          </w:tcPr>
          <w:p w:rsidR="00FB6379" w:rsidRPr="006E5277" w:rsidRDefault="00FB6379" w:rsidP="002D045B">
            <w:pPr>
              <w:spacing w:before="120" w:after="120"/>
              <w:rPr>
                <w:b/>
                <w:sz w:val="26"/>
                <w:szCs w:val="26"/>
                <w:lang w:val="vi-VN"/>
              </w:rPr>
            </w:pPr>
            <w:r w:rsidRPr="006E5277">
              <w:rPr>
                <w:b/>
                <w:sz w:val="26"/>
                <w:szCs w:val="26"/>
                <w:lang w:val="vi-VN"/>
              </w:rPr>
              <w:t>Các tài liệu của hệ thống và quản lý điều hành</w:t>
            </w:r>
          </w:p>
        </w:tc>
      </w:tr>
      <w:tr w:rsidR="00251399" w:rsidRPr="006E5277" w:rsidTr="008B4428">
        <w:trPr>
          <w:trHeight w:val="602"/>
        </w:trPr>
        <w:tc>
          <w:tcPr>
            <w:tcW w:w="540" w:type="dxa"/>
            <w:shd w:val="clear" w:color="auto" w:fill="auto"/>
            <w:vAlign w:val="center"/>
          </w:tcPr>
          <w:p w:rsidR="00FB6379" w:rsidRPr="006E5277" w:rsidRDefault="00FB6379" w:rsidP="0051247E">
            <w:pPr>
              <w:numPr>
                <w:ilvl w:val="0"/>
                <w:numId w:val="1"/>
              </w:numPr>
              <w:spacing w:before="120"/>
              <w:jc w:val="center"/>
              <w:rPr>
                <w:sz w:val="26"/>
                <w:szCs w:val="26"/>
                <w:lang w:val="vi-VN"/>
              </w:rPr>
            </w:pPr>
          </w:p>
        </w:tc>
        <w:tc>
          <w:tcPr>
            <w:tcW w:w="3649" w:type="dxa"/>
            <w:shd w:val="clear" w:color="auto" w:fill="auto"/>
            <w:vAlign w:val="center"/>
          </w:tcPr>
          <w:p w:rsidR="00FB6379" w:rsidRPr="006E5277" w:rsidRDefault="00FB6379" w:rsidP="0051247E">
            <w:pPr>
              <w:spacing w:before="120"/>
              <w:jc w:val="both"/>
              <w:rPr>
                <w:sz w:val="26"/>
                <w:szCs w:val="26"/>
                <w:lang w:val="vi-VN"/>
              </w:rPr>
            </w:pPr>
            <w:r w:rsidRPr="006E5277">
              <w:rPr>
                <w:sz w:val="26"/>
                <w:szCs w:val="26"/>
                <w:lang w:val="vi-VN"/>
              </w:rPr>
              <w:t>Sổ tay chất lượng</w:t>
            </w:r>
          </w:p>
        </w:tc>
        <w:tc>
          <w:tcPr>
            <w:tcW w:w="2160" w:type="dxa"/>
            <w:gridSpan w:val="2"/>
            <w:shd w:val="clear" w:color="auto" w:fill="auto"/>
            <w:vAlign w:val="center"/>
          </w:tcPr>
          <w:p w:rsidR="00FB6379" w:rsidRPr="006E5277" w:rsidRDefault="00FB6379" w:rsidP="0051247E">
            <w:pPr>
              <w:spacing w:before="120"/>
              <w:jc w:val="center"/>
              <w:rPr>
                <w:sz w:val="26"/>
                <w:szCs w:val="26"/>
                <w:lang w:val="vi-VN"/>
              </w:rPr>
            </w:pPr>
            <w:r w:rsidRPr="006E5277">
              <w:rPr>
                <w:sz w:val="26"/>
                <w:szCs w:val="26"/>
                <w:lang w:val="vi-VN"/>
              </w:rPr>
              <w:t>STCL</w:t>
            </w:r>
          </w:p>
        </w:tc>
        <w:tc>
          <w:tcPr>
            <w:tcW w:w="1710" w:type="dxa"/>
            <w:gridSpan w:val="2"/>
          </w:tcPr>
          <w:p w:rsidR="00FB6379" w:rsidRPr="006E5277" w:rsidRDefault="00FB6379" w:rsidP="0051247E">
            <w:pPr>
              <w:spacing w:before="120"/>
              <w:jc w:val="center"/>
              <w:rPr>
                <w:sz w:val="26"/>
                <w:szCs w:val="26"/>
                <w:lang w:val="vi-VN"/>
              </w:rPr>
            </w:pPr>
            <w:r w:rsidRPr="006E5277">
              <w:rPr>
                <w:rFonts w:eastAsia="Calibri"/>
                <w:sz w:val="26"/>
                <w:szCs w:val="26"/>
                <w:lang w:val="nl-NL"/>
              </w:rPr>
              <w:t xml:space="preserve">Thư ký ISO </w:t>
            </w:r>
            <w:r w:rsidRPr="006E5277">
              <w:rPr>
                <w:rFonts w:eastAsia="Calibri"/>
                <w:spacing w:val="-10"/>
                <w:sz w:val="26"/>
                <w:szCs w:val="26"/>
                <w:lang w:val="nl-NL"/>
              </w:rPr>
              <w:t>và các phòng</w:t>
            </w:r>
          </w:p>
        </w:tc>
        <w:tc>
          <w:tcPr>
            <w:tcW w:w="2147" w:type="dxa"/>
            <w:gridSpan w:val="2"/>
          </w:tcPr>
          <w:p w:rsidR="00FB6379" w:rsidRPr="006E5277" w:rsidRDefault="00FB6379" w:rsidP="0051247E">
            <w:pPr>
              <w:spacing w:before="120"/>
              <w:jc w:val="both"/>
              <w:rPr>
                <w:sz w:val="26"/>
                <w:szCs w:val="26"/>
              </w:rPr>
            </w:pPr>
            <w:r w:rsidRPr="006E5277">
              <w:rPr>
                <w:rFonts w:eastAsia="Calibri"/>
                <w:spacing w:val="-12"/>
                <w:sz w:val="26"/>
                <w:szCs w:val="26"/>
                <w:lang w:val="nl-NL"/>
              </w:rPr>
              <w:t>Cung cấp trên Website/</w:t>
            </w:r>
            <w:r w:rsidRPr="006E5277">
              <w:rPr>
                <w:rFonts w:eastAsia="Calibri"/>
                <w:sz w:val="26"/>
                <w:szCs w:val="26"/>
                <w:lang w:val="nl-NL"/>
              </w:rPr>
              <w:t xml:space="preserve"> EO...</w:t>
            </w:r>
          </w:p>
        </w:tc>
      </w:tr>
      <w:tr w:rsidR="00251399" w:rsidRPr="006E5277" w:rsidTr="008B4428">
        <w:tc>
          <w:tcPr>
            <w:tcW w:w="540" w:type="dxa"/>
            <w:shd w:val="clear" w:color="auto" w:fill="auto"/>
            <w:vAlign w:val="center"/>
          </w:tcPr>
          <w:p w:rsidR="00FB6379" w:rsidRPr="006E5277" w:rsidRDefault="00FB6379" w:rsidP="0051247E">
            <w:pPr>
              <w:numPr>
                <w:ilvl w:val="0"/>
                <w:numId w:val="1"/>
              </w:numPr>
              <w:spacing w:before="120"/>
              <w:jc w:val="center"/>
              <w:rPr>
                <w:sz w:val="26"/>
                <w:szCs w:val="26"/>
                <w:lang w:val="vi-VN"/>
              </w:rPr>
            </w:pPr>
          </w:p>
        </w:tc>
        <w:tc>
          <w:tcPr>
            <w:tcW w:w="3649" w:type="dxa"/>
            <w:shd w:val="clear" w:color="auto" w:fill="auto"/>
            <w:vAlign w:val="center"/>
          </w:tcPr>
          <w:p w:rsidR="00FB6379" w:rsidRPr="006E5277" w:rsidRDefault="00FB6379" w:rsidP="0051247E">
            <w:pPr>
              <w:spacing w:before="120"/>
              <w:jc w:val="both"/>
              <w:rPr>
                <w:sz w:val="26"/>
                <w:szCs w:val="26"/>
                <w:lang w:val="vi-VN"/>
              </w:rPr>
            </w:pPr>
            <w:r w:rsidRPr="006E5277">
              <w:rPr>
                <w:sz w:val="26"/>
                <w:szCs w:val="26"/>
                <w:lang w:val="vi-VN"/>
              </w:rPr>
              <w:t>Chính sách chất lượng</w:t>
            </w:r>
          </w:p>
        </w:tc>
        <w:tc>
          <w:tcPr>
            <w:tcW w:w="2160" w:type="dxa"/>
            <w:gridSpan w:val="2"/>
            <w:shd w:val="clear" w:color="auto" w:fill="auto"/>
            <w:vAlign w:val="center"/>
          </w:tcPr>
          <w:p w:rsidR="00FB6379" w:rsidRPr="006E5277" w:rsidRDefault="00FB6379" w:rsidP="0051247E">
            <w:pPr>
              <w:spacing w:before="120"/>
              <w:jc w:val="center"/>
              <w:rPr>
                <w:sz w:val="26"/>
                <w:szCs w:val="26"/>
                <w:lang w:val="vi-VN"/>
              </w:rPr>
            </w:pPr>
            <w:r w:rsidRPr="006E5277">
              <w:rPr>
                <w:sz w:val="26"/>
                <w:szCs w:val="26"/>
                <w:lang w:val="vi-VN"/>
              </w:rPr>
              <w:t>CSCL</w:t>
            </w:r>
          </w:p>
        </w:tc>
        <w:tc>
          <w:tcPr>
            <w:tcW w:w="1710" w:type="dxa"/>
            <w:gridSpan w:val="2"/>
          </w:tcPr>
          <w:p w:rsidR="00FB6379" w:rsidRPr="006E5277" w:rsidRDefault="00FB6379" w:rsidP="0051247E">
            <w:pPr>
              <w:spacing w:before="120"/>
              <w:jc w:val="center"/>
              <w:rPr>
                <w:sz w:val="26"/>
                <w:szCs w:val="26"/>
                <w:lang w:val="vi-VN"/>
              </w:rPr>
            </w:pPr>
            <w:r w:rsidRPr="006E5277">
              <w:rPr>
                <w:rFonts w:eastAsia="Calibri"/>
                <w:sz w:val="26"/>
                <w:szCs w:val="26"/>
                <w:lang w:val="nl-NL"/>
              </w:rPr>
              <w:t xml:space="preserve">Thư ký ISO </w:t>
            </w:r>
            <w:r w:rsidRPr="006E5277">
              <w:rPr>
                <w:rFonts w:eastAsia="Calibri"/>
                <w:spacing w:val="-10"/>
                <w:sz w:val="26"/>
                <w:szCs w:val="26"/>
                <w:lang w:val="nl-NL"/>
              </w:rPr>
              <w:t>và các phòng</w:t>
            </w:r>
          </w:p>
        </w:tc>
        <w:tc>
          <w:tcPr>
            <w:tcW w:w="2147" w:type="dxa"/>
            <w:gridSpan w:val="2"/>
          </w:tcPr>
          <w:p w:rsidR="00FB6379" w:rsidRPr="006E5277" w:rsidRDefault="00FB6379" w:rsidP="0051247E">
            <w:pPr>
              <w:spacing w:before="120"/>
              <w:jc w:val="both"/>
              <w:rPr>
                <w:sz w:val="26"/>
                <w:szCs w:val="26"/>
              </w:rPr>
            </w:pPr>
            <w:r w:rsidRPr="006E5277">
              <w:rPr>
                <w:rFonts w:eastAsia="Calibri"/>
                <w:spacing w:val="-12"/>
                <w:sz w:val="26"/>
                <w:szCs w:val="26"/>
                <w:lang w:val="nl-NL"/>
              </w:rPr>
              <w:t>Cung cấp trên Website/</w:t>
            </w:r>
            <w:r w:rsidRPr="006E5277">
              <w:rPr>
                <w:rFonts w:eastAsia="Calibri"/>
                <w:sz w:val="26"/>
                <w:szCs w:val="26"/>
                <w:lang w:val="nl-NL"/>
              </w:rPr>
              <w:t xml:space="preserve"> EO...</w:t>
            </w:r>
          </w:p>
        </w:tc>
      </w:tr>
      <w:tr w:rsidR="00251399" w:rsidRPr="006E5277" w:rsidTr="008B4428">
        <w:tc>
          <w:tcPr>
            <w:tcW w:w="540" w:type="dxa"/>
            <w:shd w:val="clear" w:color="auto" w:fill="auto"/>
            <w:vAlign w:val="center"/>
          </w:tcPr>
          <w:p w:rsidR="00FB6379" w:rsidRPr="006E5277" w:rsidRDefault="00FB6379" w:rsidP="0051247E">
            <w:pPr>
              <w:numPr>
                <w:ilvl w:val="0"/>
                <w:numId w:val="1"/>
              </w:numPr>
              <w:spacing w:before="120"/>
              <w:jc w:val="center"/>
              <w:rPr>
                <w:sz w:val="26"/>
                <w:szCs w:val="26"/>
                <w:lang w:val="vi-VN"/>
              </w:rPr>
            </w:pPr>
          </w:p>
        </w:tc>
        <w:tc>
          <w:tcPr>
            <w:tcW w:w="3649" w:type="dxa"/>
            <w:shd w:val="clear" w:color="auto" w:fill="auto"/>
            <w:vAlign w:val="center"/>
          </w:tcPr>
          <w:p w:rsidR="00FB6379" w:rsidRPr="006E5277" w:rsidRDefault="00FB6379" w:rsidP="0051247E">
            <w:pPr>
              <w:spacing w:before="120"/>
              <w:jc w:val="both"/>
              <w:rPr>
                <w:sz w:val="26"/>
                <w:szCs w:val="26"/>
                <w:lang w:val="vi-VN"/>
              </w:rPr>
            </w:pPr>
            <w:r w:rsidRPr="006E5277">
              <w:rPr>
                <w:sz w:val="26"/>
                <w:szCs w:val="26"/>
                <w:lang w:val="vi-VN"/>
              </w:rPr>
              <w:t>Mục tiêu chất lượng</w:t>
            </w:r>
          </w:p>
        </w:tc>
        <w:tc>
          <w:tcPr>
            <w:tcW w:w="2160" w:type="dxa"/>
            <w:gridSpan w:val="2"/>
            <w:shd w:val="clear" w:color="auto" w:fill="auto"/>
            <w:vAlign w:val="center"/>
          </w:tcPr>
          <w:p w:rsidR="00FB6379" w:rsidRPr="006E5277" w:rsidRDefault="00FB6379" w:rsidP="0051247E">
            <w:pPr>
              <w:spacing w:before="120"/>
              <w:jc w:val="center"/>
              <w:rPr>
                <w:sz w:val="26"/>
                <w:szCs w:val="26"/>
                <w:lang w:val="vi-VN"/>
              </w:rPr>
            </w:pPr>
            <w:r w:rsidRPr="006E5277">
              <w:rPr>
                <w:sz w:val="26"/>
                <w:szCs w:val="26"/>
                <w:lang w:val="vi-VN"/>
              </w:rPr>
              <w:t>MTCL</w:t>
            </w:r>
          </w:p>
        </w:tc>
        <w:tc>
          <w:tcPr>
            <w:tcW w:w="1710" w:type="dxa"/>
            <w:gridSpan w:val="2"/>
          </w:tcPr>
          <w:p w:rsidR="00FB6379" w:rsidRPr="006E5277" w:rsidRDefault="00FB6379" w:rsidP="0051247E">
            <w:pPr>
              <w:spacing w:before="120"/>
              <w:jc w:val="center"/>
              <w:rPr>
                <w:sz w:val="26"/>
                <w:szCs w:val="26"/>
                <w:lang w:val="vi-VN"/>
              </w:rPr>
            </w:pPr>
            <w:r w:rsidRPr="006E5277">
              <w:rPr>
                <w:rFonts w:eastAsia="Calibri"/>
                <w:sz w:val="26"/>
                <w:szCs w:val="26"/>
                <w:lang w:val="nl-NL"/>
              </w:rPr>
              <w:t xml:space="preserve">Thư ký ISO </w:t>
            </w:r>
            <w:r w:rsidRPr="006E5277">
              <w:rPr>
                <w:rFonts w:eastAsia="Calibri"/>
                <w:spacing w:val="-10"/>
                <w:sz w:val="26"/>
                <w:szCs w:val="26"/>
                <w:lang w:val="nl-NL"/>
              </w:rPr>
              <w:t>và các phòng</w:t>
            </w:r>
          </w:p>
        </w:tc>
        <w:tc>
          <w:tcPr>
            <w:tcW w:w="2147" w:type="dxa"/>
            <w:gridSpan w:val="2"/>
          </w:tcPr>
          <w:p w:rsidR="00FB6379" w:rsidRPr="006E5277" w:rsidRDefault="00FB6379" w:rsidP="0051247E">
            <w:pPr>
              <w:spacing w:before="120"/>
              <w:jc w:val="both"/>
              <w:rPr>
                <w:sz w:val="26"/>
                <w:szCs w:val="26"/>
              </w:rPr>
            </w:pPr>
            <w:r w:rsidRPr="006E5277">
              <w:rPr>
                <w:rFonts w:eastAsia="Calibri"/>
                <w:spacing w:val="-12"/>
                <w:sz w:val="26"/>
                <w:szCs w:val="26"/>
                <w:lang w:val="nl-NL"/>
              </w:rPr>
              <w:t>Cung cấp trên Website/</w:t>
            </w:r>
            <w:r w:rsidRPr="006E5277">
              <w:rPr>
                <w:rFonts w:eastAsia="Calibri"/>
                <w:sz w:val="26"/>
                <w:szCs w:val="26"/>
                <w:lang w:val="nl-NL"/>
              </w:rPr>
              <w:t xml:space="preserve"> EO...</w:t>
            </w:r>
          </w:p>
        </w:tc>
      </w:tr>
      <w:tr w:rsidR="00251399" w:rsidRPr="006E5277" w:rsidTr="008B4428">
        <w:tc>
          <w:tcPr>
            <w:tcW w:w="540" w:type="dxa"/>
            <w:shd w:val="clear" w:color="auto" w:fill="auto"/>
            <w:vAlign w:val="center"/>
          </w:tcPr>
          <w:p w:rsidR="00FB6379" w:rsidRPr="006E5277" w:rsidRDefault="00FB6379" w:rsidP="0051247E">
            <w:pPr>
              <w:numPr>
                <w:ilvl w:val="0"/>
                <w:numId w:val="1"/>
              </w:numPr>
              <w:spacing w:before="120"/>
              <w:jc w:val="center"/>
              <w:rPr>
                <w:sz w:val="26"/>
                <w:szCs w:val="26"/>
                <w:lang w:val="vi-VN"/>
              </w:rPr>
            </w:pPr>
          </w:p>
        </w:tc>
        <w:tc>
          <w:tcPr>
            <w:tcW w:w="3649" w:type="dxa"/>
            <w:shd w:val="clear" w:color="auto" w:fill="auto"/>
            <w:vAlign w:val="center"/>
          </w:tcPr>
          <w:p w:rsidR="00FB6379" w:rsidRPr="006E5277" w:rsidRDefault="00FB6379" w:rsidP="0051247E">
            <w:pPr>
              <w:spacing w:before="120"/>
              <w:jc w:val="both"/>
              <w:rPr>
                <w:sz w:val="26"/>
                <w:szCs w:val="26"/>
              </w:rPr>
            </w:pPr>
            <w:r w:rsidRPr="006E5277">
              <w:rPr>
                <w:sz w:val="26"/>
                <w:szCs w:val="26"/>
                <w:lang w:val="vi-VN"/>
              </w:rPr>
              <w:t xml:space="preserve">Quy trình kiểm soát </w:t>
            </w:r>
            <w:r w:rsidRPr="006E5277">
              <w:rPr>
                <w:sz w:val="26"/>
                <w:szCs w:val="26"/>
              </w:rPr>
              <w:t>thông tin dạng văn bản</w:t>
            </w:r>
          </w:p>
        </w:tc>
        <w:tc>
          <w:tcPr>
            <w:tcW w:w="2160" w:type="dxa"/>
            <w:gridSpan w:val="2"/>
            <w:shd w:val="clear" w:color="auto" w:fill="auto"/>
            <w:vAlign w:val="center"/>
          </w:tcPr>
          <w:p w:rsidR="00FB6379" w:rsidRPr="006E5277" w:rsidRDefault="00FB6379" w:rsidP="0051247E">
            <w:pPr>
              <w:spacing w:before="120"/>
              <w:jc w:val="center"/>
              <w:rPr>
                <w:sz w:val="26"/>
                <w:szCs w:val="26"/>
                <w:lang w:val="vi-VN"/>
              </w:rPr>
            </w:pPr>
            <w:r w:rsidRPr="006E5277">
              <w:rPr>
                <w:sz w:val="26"/>
                <w:szCs w:val="26"/>
                <w:lang w:val="vi-VN"/>
              </w:rPr>
              <w:t>QT</w:t>
            </w:r>
            <w:r w:rsidRPr="006E5277">
              <w:rPr>
                <w:sz w:val="26"/>
                <w:szCs w:val="26"/>
              </w:rPr>
              <w:t>.01.KSTLHS</w:t>
            </w:r>
          </w:p>
        </w:tc>
        <w:tc>
          <w:tcPr>
            <w:tcW w:w="1710" w:type="dxa"/>
            <w:gridSpan w:val="2"/>
          </w:tcPr>
          <w:p w:rsidR="00FB6379" w:rsidRPr="006E5277" w:rsidRDefault="00FB6379" w:rsidP="0051247E">
            <w:pPr>
              <w:spacing w:before="120"/>
              <w:jc w:val="center"/>
              <w:rPr>
                <w:sz w:val="26"/>
                <w:szCs w:val="26"/>
                <w:lang w:val="vi-VN"/>
              </w:rPr>
            </w:pPr>
            <w:r w:rsidRPr="006E5277">
              <w:rPr>
                <w:rFonts w:eastAsia="Calibri"/>
                <w:sz w:val="26"/>
                <w:szCs w:val="26"/>
                <w:lang w:val="nl-NL"/>
              </w:rPr>
              <w:t xml:space="preserve">Thư ký ISO </w:t>
            </w:r>
            <w:r w:rsidRPr="006E5277">
              <w:rPr>
                <w:rFonts w:eastAsia="Calibri"/>
                <w:spacing w:val="-10"/>
                <w:sz w:val="26"/>
                <w:szCs w:val="26"/>
                <w:lang w:val="nl-NL"/>
              </w:rPr>
              <w:t>và các phòng</w:t>
            </w:r>
          </w:p>
        </w:tc>
        <w:tc>
          <w:tcPr>
            <w:tcW w:w="2147" w:type="dxa"/>
            <w:gridSpan w:val="2"/>
          </w:tcPr>
          <w:p w:rsidR="00FB6379" w:rsidRPr="006E5277" w:rsidRDefault="00FB6379" w:rsidP="0051247E">
            <w:pPr>
              <w:spacing w:before="120"/>
              <w:jc w:val="both"/>
              <w:rPr>
                <w:sz w:val="26"/>
                <w:szCs w:val="26"/>
              </w:rPr>
            </w:pPr>
            <w:r w:rsidRPr="006E5277">
              <w:rPr>
                <w:rFonts w:eastAsia="Calibri"/>
                <w:spacing w:val="-12"/>
                <w:sz w:val="26"/>
                <w:szCs w:val="26"/>
                <w:lang w:val="nl-NL"/>
              </w:rPr>
              <w:t>Cung cấp trên Website/</w:t>
            </w:r>
            <w:r w:rsidRPr="006E5277">
              <w:rPr>
                <w:rFonts w:eastAsia="Calibri"/>
                <w:sz w:val="26"/>
                <w:szCs w:val="26"/>
                <w:lang w:val="nl-NL"/>
              </w:rPr>
              <w:t xml:space="preserve"> EO...</w:t>
            </w:r>
          </w:p>
        </w:tc>
      </w:tr>
      <w:tr w:rsidR="00251399" w:rsidRPr="006E5277" w:rsidTr="008B4428">
        <w:tc>
          <w:tcPr>
            <w:tcW w:w="540" w:type="dxa"/>
            <w:shd w:val="clear" w:color="auto" w:fill="auto"/>
            <w:vAlign w:val="center"/>
          </w:tcPr>
          <w:p w:rsidR="00FB6379" w:rsidRPr="006E5277" w:rsidRDefault="00FB6379" w:rsidP="0051247E">
            <w:pPr>
              <w:numPr>
                <w:ilvl w:val="0"/>
                <w:numId w:val="1"/>
              </w:numPr>
              <w:spacing w:before="120"/>
              <w:jc w:val="center"/>
              <w:rPr>
                <w:sz w:val="26"/>
                <w:szCs w:val="26"/>
                <w:lang w:val="vi-VN"/>
              </w:rPr>
            </w:pPr>
          </w:p>
        </w:tc>
        <w:tc>
          <w:tcPr>
            <w:tcW w:w="3649" w:type="dxa"/>
            <w:shd w:val="clear" w:color="auto" w:fill="auto"/>
            <w:vAlign w:val="center"/>
          </w:tcPr>
          <w:p w:rsidR="00FB6379" w:rsidRPr="006E5277" w:rsidRDefault="00FB6379" w:rsidP="0051247E">
            <w:pPr>
              <w:spacing w:before="120"/>
              <w:jc w:val="both"/>
              <w:rPr>
                <w:sz w:val="26"/>
                <w:szCs w:val="26"/>
              </w:rPr>
            </w:pPr>
            <w:r w:rsidRPr="006E5277">
              <w:rPr>
                <w:sz w:val="26"/>
                <w:szCs w:val="26"/>
                <w:lang w:val="vi-VN"/>
              </w:rPr>
              <w:t xml:space="preserve">Quy trình </w:t>
            </w:r>
            <w:r w:rsidRPr="006E5277">
              <w:rPr>
                <w:sz w:val="26"/>
                <w:szCs w:val="26"/>
              </w:rPr>
              <w:t>đánh giá nội bộ hệ thống quản lý chất lượng</w:t>
            </w:r>
          </w:p>
        </w:tc>
        <w:tc>
          <w:tcPr>
            <w:tcW w:w="2160" w:type="dxa"/>
            <w:gridSpan w:val="2"/>
            <w:shd w:val="clear" w:color="auto" w:fill="auto"/>
            <w:vAlign w:val="center"/>
          </w:tcPr>
          <w:p w:rsidR="00FB6379" w:rsidRPr="006E5277" w:rsidRDefault="00FB6379" w:rsidP="0051247E">
            <w:pPr>
              <w:spacing w:before="120"/>
              <w:jc w:val="center"/>
              <w:rPr>
                <w:sz w:val="26"/>
                <w:szCs w:val="26"/>
              </w:rPr>
            </w:pPr>
            <w:r w:rsidRPr="006E5277">
              <w:rPr>
                <w:sz w:val="26"/>
                <w:szCs w:val="26"/>
                <w:lang w:val="vi-VN"/>
              </w:rPr>
              <w:t>QT</w:t>
            </w:r>
            <w:r w:rsidRPr="006E5277">
              <w:rPr>
                <w:sz w:val="26"/>
                <w:szCs w:val="26"/>
              </w:rPr>
              <w:t>.02.ĐGNB</w:t>
            </w:r>
          </w:p>
        </w:tc>
        <w:tc>
          <w:tcPr>
            <w:tcW w:w="1710" w:type="dxa"/>
            <w:gridSpan w:val="2"/>
          </w:tcPr>
          <w:p w:rsidR="00FB6379" w:rsidRPr="006E5277" w:rsidRDefault="00FB6379" w:rsidP="0051247E">
            <w:pPr>
              <w:spacing w:before="120"/>
              <w:jc w:val="center"/>
              <w:rPr>
                <w:sz w:val="26"/>
                <w:szCs w:val="26"/>
                <w:lang w:val="vi-VN"/>
              </w:rPr>
            </w:pPr>
            <w:r w:rsidRPr="006E5277">
              <w:rPr>
                <w:rFonts w:eastAsia="Calibri"/>
                <w:sz w:val="26"/>
                <w:szCs w:val="26"/>
                <w:lang w:val="nl-NL"/>
              </w:rPr>
              <w:t xml:space="preserve">Thư ký ISO </w:t>
            </w:r>
            <w:r w:rsidRPr="006E5277">
              <w:rPr>
                <w:rFonts w:eastAsia="Calibri"/>
                <w:spacing w:val="-10"/>
                <w:sz w:val="26"/>
                <w:szCs w:val="26"/>
                <w:lang w:val="nl-NL"/>
              </w:rPr>
              <w:t>và các phòng</w:t>
            </w:r>
          </w:p>
        </w:tc>
        <w:tc>
          <w:tcPr>
            <w:tcW w:w="2147" w:type="dxa"/>
            <w:gridSpan w:val="2"/>
          </w:tcPr>
          <w:p w:rsidR="00FB6379" w:rsidRPr="006E5277" w:rsidRDefault="00FB6379" w:rsidP="0051247E">
            <w:pPr>
              <w:spacing w:before="120"/>
              <w:jc w:val="both"/>
              <w:rPr>
                <w:sz w:val="26"/>
                <w:szCs w:val="26"/>
              </w:rPr>
            </w:pPr>
            <w:r w:rsidRPr="006E5277">
              <w:rPr>
                <w:rFonts w:eastAsia="Calibri"/>
                <w:spacing w:val="-12"/>
                <w:sz w:val="26"/>
                <w:szCs w:val="26"/>
                <w:lang w:val="nl-NL"/>
              </w:rPr>
              <w:t>Cung cấp trên Website/</w:t>
            </w:r>
            <w:r w:rsidRPr="006E5277">
              <w:rPr>
                <w:rFonts w:eastAsia="Calibri"/>
                <w:sz w:val="26"/>
                <w:szCs w:val="26"/>
                <w:lang w:val="nl-NL"/>
              </w:rPr>
              <w:t xml:space="preserve"> EO...</w:t>
            </w:r>
          </w:p>
        </w:tc>
      </w:tr>
      <w:tr w:rsidR="00251399" w:rsidRPr="006E5277" w:rsidTr="008B4428">
        <w:tc>
          <w:tcPr>
            <w:tcW w:w="540" w:type="dxa"/>
            <w:shd w:val="clear" w:color="auto" w:fill="auto"/>
            <w:vAlign w:val="center"/>
          </w:tcPr>
          <w:p w:rsidR="00FB6379" w:rsidRPr="006E5277" w:rsidRDefault="00FB6379" w:rsidP="0051247E">
            <w:pPr>
              <w:numPr>
                <w:ilvl w:val="0"/>
                <w:numId w:val="1"/>
              </w:numPr>
              <w:spacing w:before="120"/>
              <w:jc w:val="center"/>
              <w:rPr>
                <w:sz w:val="26"/>
                <w:szCs w:val="26"/>
                <w:lang w:val="vi-VN"/>
              </w:rPr>
            </w:pPr>
          </w:p>
        </w:tc>
        <w:tc>
          <w:tcPr>
            <w:tcW w:w="3649" w:type="dxa"/>
            <w:shd w:val="clear" w:color="auto" w:fill="auto"/>
            <w:vAlign w:val="center"/>
          </w:tcPr>
          <w:p w:rsidR="00FB6379" w:rsidRPr="006E5277" w:rsidRDefault="00FB6379" w:rsidP="0051247E">
            <w:pPr>
              <w:spacing w:before="120"/>
              <w:jc w:val="both"/>
              <w:rPr>
                <w:sz w:val="26"/>
                <w:szCs w:val="26"/>
              </w:rPr>
            </w:pPr>
            <w:r w:rsidRPr="006E5277">
              <w:rPr>
                <w:sz w:val="26"/>
                <w:szCs w:val="26"/>
                <w:lang w:val="vi-VN"/>
              </w:rPr>
              <w:t xml:space="preserve">Quy trình </w:t>
            </w:r>
            <w:r w:rsidRPr="006E5277">
              <w:rPr>
                <w:sz w:val="26"/>
                <w:szCs w:val="26"/>
              </w:rPr>
              <w:t>cải tiến hệ thống quản lý chất lượng</w:t>
            </w:r>
          </w:p>
        </w:tc>
        <w:tc>
          <w:tcPr>
            <w:tcW w:w="2160" w:type="dxa"/>
            <w:gridSpan w:val="2"/>
            <w:shd w:val="clear" w:color="auto" w:fill="auto"/>
            <w:vAlign w:val="center"/>
          </w:tcPr>
          <w:p w:rsidR="00FB6379" w:rsidRPr="006E5277" w:rsidRDefault="00FB6379" w:rsidP="0051247E">
            <w:pPr>
              <w:spacing w:before="120"/>
              <w:jc w:val="center"/>
              <w:rPr>
                <w:sz w:val="26"/>
                <w:szCs w:val="26"/>
              </w:rPr>
            </w:pPr>
            <w:r w:rsidRPr="006E5277">
              <w:rPr>
                <w:sz w:val="26"/>
                <w:szCs w:val="26"/>
                <w:lang w:val="vi-VN"/>
              </w:rPr>
              <w:t>QT</w:t>
            </w:r>
            <w:r w:rsidRPr="006E5277">
              <w:rPr>
                <w:sz w:val="26"/>
                <w:szCs w:val="26"/>
              </w:rPr>
              <w:t>.03.CTCL</w:t>
            </w:r>
          </w:p>
        </w:tc>
        <w:tc>
          <w:tcPr>
            <w:tcW w:w="1710" w:type="dxa"/>
            <w:gridSpan w:val="2"/>
          </w:tcPr>
          <w:p w:rsidR="00FB6379" w:rsidRPr="006E5277" w:rsidRDefault="00FB6379" w:rsidP="0051247E">
            <w:pPr>
              <w:spacing w:before="120"/>
              <w:jc w:val="center"/>
              <w:rPr>
                <w:sz w:val="26"/>
                <w:szCs w:val="26"/>
                <w:lang w:val="vi-VN"/>
              </w:rPr>
            </w:pPr>
            <w:r w:rsidRPr="006E5277">
              <w:rPr>
                <w:rFonts w:eastAsia="Calibri"/>
                <w:sz w:val="26"/>
                <w:szCs w:val="26"/>
                <w:lang w:val="nl-NL"/>
              </w:rPr>
              <w:t xml:space="preserve">Thư ký ISO </w:t>
            </w:r>
            <w:r w:rsidRPr="006E5277">
              <w:rPr>
                <w:rFonts w:eastAsia="Calibri"/>
                <w:spacing w:val="-10"/>
                <w:sz w:val="26"/>
                <w:szCs w:val="26"/>
                <w:lang w:val="nl-NL"/>
              </w:rPr>
              <w:t>và các phòng</w:t>
            </w:r>
          </w:p>
        </w:tc>
        <w:tc>
          <w:tcPr>
            <w:tcW w:w="2147" w:type="dxa"/>
            <w:gridSpan w:val="2"/>
          </w:tcPr>
          <w:p w:rsidR="00FB6379" w:rsidRPr="006E5277" w:rsidRDefault="00FB6379" w:rsidP="0051247E">
            <w:pPr>
              <w:spacing w:before="120"/>
              <w:jc w:val="both"/>
              <w:rPr>
                <w:sz w:val="26"/>
                <w:szCs w:val="26"/>
              </w:rPr>
            </w:pPr>
            <w:r w:rsidRPr="006E5277">
              <w:rPr>
                <w:rFonts w:eastAsia="Calibri"/>
                <w:spacing w:val="-12"/>
                <w:sz w:val="26"/>
                <w:szCs w:val="26"/>
                <w:lang w:val="nl-NL"/>
              </w:rPr>
              <w:t>Cung cấp trên Website/</w:t>
            </w:r>
            <w:r w:rsidRPr="006E5277">
              <w:rPr>
                <w:rFonts w:eastAsia="Calibri"/>
                <w:sz w:val="26"/>
                <w:szCs w:val="26"/>
                <w:lang w:val="nl-NL"/>
              </w:rPr>
              <w:t xml:space="preserve"> EO...</w:t>
            </w:r>
          </w:p>
        </w:tc>
      </w:tr>
      <w:tr w:rsidR="00251399" w:rsidRPr="006E5277" w:rsidTr="008B4428">
        <w:tc>
          <w:tcPr>
            <w:tcW w:w="540" w:type="dxa"/>
            <w:shd w:val="clear" w:color="auto" w:fill="auto"/>
            <w:vAlign w:val="center"/>
          </w:tcPr>
          <w:p w:rsidR="00FB6379" w:rsidRPr="006E5277" w:rsidRDefault="00FB6379" w:rsidP="0051247E">
            <w:pPr>
              <w:numPr>
                <w:ilvl w:val="0"/>
                <w:numId w:val="1"/>
              </w:numPr>
              <w:spacing w:before="120"/>
              <w:jc w:val="center"/>
              <w:rPr>
                <w:sz w:val="26"/>
                <w:szCs w:val="26"/>
                <w:lang w:val="vi-VN"/>
              </w:rPr>
            </w:pPr>
          </w:p>
        </w:tc>
        <w:tc>
          <w:tcPr>
            <w:tcW w:w="3649" w:type="dxa"/>
            <w:shd w:val="clear" w:color="auto" w:fill="auto"/>
            <w:vAlign w:val="center"/>
          </w:tcPr>
          <w:p w:rsidR="00FB6379" w:rsidRPr="006E5277" w:rsidRDefault="00FB6379" w:rsidP="0051247E">
            <w:pPr>
              <w:spacing w:before="120"/>
              <w:jc w:val="both"/>
              <w:rPr>
                <w:sz w:val="26"/>
                <w:szCs w:val="26"/>
              </w:rPr>
            </w:pPr>
            <w:r w:rsidRPr="006E5277">
              <w:rPr>
                <w:sz w:val="26"/>
                <w:szCs w:val="26"/>
                <w:lang w:val="vi-VN"/>
              </w:rPr>
              <w:t xml:space="preserve">Quy trình </w:t>
            </w:r>
            <w:r w:rsidRPr="006E5277">
              <w:rPr>
                <w:sz w:val="26"/>
                <w:szCs w:val="26"/>
              </w:rPr>
              <w:t>quản lý rủi ro</w:t>
            </w:r>
          </w:p>
        </w:tc>
        <w:tc>
          <w:tcPr>
            <w:tcW w:w="2160" w:type="dxa"/>
            <w:gridSpan w:val="2"/>
            <w:shd w:val="clear" w:color="auto" w:fill="auto"/>
            <w:vAlign w:val="center"/>
          </w:tcPr>
          <w:p w:rsidR="00FB6379" w:rsidRPr="006E5277" w:rsidRDefault="00FB6379" w:rsidP="0051247E">
            <w:pPr>
              <w:spacing w:before="120"/>
              <w:jc w:val="center"/>
              <w:rPr>
                <w:sz w:val="26"/>
                <w:szCs w:val="26"/>
              </w:rPr>
            </w:pPr>
            <w:r w:rsidRPr="006E5277">
              <w:rPr>
                <w:sz w:val="26"/>
                <w:szCs w:val="26"/>
                <w:lang w:val="vi-VN"/>
              </w:rPr>
              <w:t>QT</w:t>
            </w:r>
            <w:r w:rsidRPr="006E5277">
              <w:rPr>
                <w:sz w:val="26"/>
                <w:szCs w:val="26"/>
              </w:rPr>
              <w:t>.04.QLRR</w:t>
            </w:r>
          </w:p>
        </w:tc>
        <w:tc>
          <w:tcPr>
            <w:tcW w:w="1710" w:type="dxa"/>
            <w:gridSpan w:val="2"/>
          </w:tcPr>
          <w:p w:rsidR="00FB6379" w:rsidRPr="006E5277" w:rsidRDefault="00FB6379" w:rsidP="0051247E">
            <w:pPr>
              <w:spacing w:before="120"/>
              <w:jc w:val="center"/>
              <w:rPr>
                <w:sz w:val="26"/>
                <w:szCs w:val="26"/>
                <w:lang w:val="vi-VN"/>
              </w:rPr>
            </w:pPr>
            <w:r w:rsidRPr="006E5277">
              <w:rPr>
                <w:rFonts w:eastAsia="Calibri"/>
                <w:sz w:val="26"/>
                <w:szCs w:val="26"/>
                <w:lang w:val="nl-NL"/>
              </w:rPr>
              <w:t xml:space="preserve">Thư ký ISO </w:t>
            </w:r>
            <w:r w:rsidRPr="006E5277">
              <w:rPr>
                <w:rFonts w:eastAsia="Calibri"/>
                <w:spacing w:val="-10"/>
                <w:sz w:val="26"/>
                <w:szCs w:val="26"/>
                <w:lang w:val="nl-NL"/>
              </w:rPr>
              <w:t>và các phòng</w:t>
            </w:r>
          </w:p>
        </w:tc>
        <w:tc>
          <w:tcPr>
            <w:tcW w:w="2147" w:type="dxa"/>
            <w:gridSpan w:val="2"/>
          </w:tcPr>
          <w:p w:rsidR="00FB6379" w:rsidRPr="006E5277" w:rsidRDefault="00FB6379" w:rsidP="0051247E">
            <w:pPr>
              <w:spacing w:before="120"/>
              <w:jc w:val="both"/>
              <w:rPr>
                <w:sz w:val="26"/>
                <w:szCs w:val="26"/>
              </w:rPr>
            </w:pPr>
            <w:r w:rsidRPr="006E5277">
              <w:rPr>
                <w:rFonts w:eastAsia="Calibri"/>
                <w:spacing w:val="-12"/>
                <w:sz w:val="26"/>
                <w:szCs w:val="26"/>
                <w:lang w:val="nl-NL"/>
              </w:rPr>
              <w:t>Cung cấp trên Website/</w:t>
            </w:r>
            <w:r w:rsidRPr="006E5277">
              <w:rPr>
                <w:rFonts w:eastAsia="Calibri"/>
                <w:sz w:val="26"/>
                <w:szCs w:val="26"/>
                <w:lang w:val="nl-NL"/>
              </w:rPr>
              <w:t xml:space="preserve"> EO...</w:t>
            </w:r>
          </w:p>
        </w:tc>
      </w:tr>
      <w:tr w:rsidR="00251399" w:rsidRPr="006E5277" w:rsidTr="008B4428">
        <w:trPr>
          <w:trHeight w:val="510"/>
        </w:trPr>
        <w:tc>
          <w:tcPr>
            <w:tcW w:w="540" w:type="dxa"/>
            <w:shd w:val="clear" w:color="auto" w:fill="auto"/>
            <w:vAlign w:val="center"/>
          </w:tcPr>
          <w:p w:rsidR="00FB6379" w:rsidRPr="006E5277" w:rsidRDefault="00FB6379" w:rsidP="002D045B">
            <w:pPr>
              <w:spacing w:before="120" w:after="120"/>
              <w:jc w:val="center"/>
              <w:rPr>
                <w:b/>
                <w:sz w:val="26"/>
                <w:szCs w:val="26"/>
              </w:rPr>
            </w:pPr>
            <w:r w:rsidRPr="006E5277">
              <w:rPr>
                <w:b/>
                <w:sz w:val="26"/>
                <w:szCs w:val="26"/>
                <w:lang w:val="vi-VN"/>
              </w:rPr>
              <w:t>II</w:t>
            </w:r>
            <w:r w:rsidR="008B4428" w:rsidRPr="006E5277">
              <w:rPr>
                <w:b/>
                <w:sz w:val="26"/>
                <w:szCs w:val="26"/>
              </w:rPr>
              <w:t>I</w:t>
            </w:r>
          </w:p>
        </w:tc>
        <w:tc>
          <w:tcPr>
            <w:tcW w:w="9666" w:type="dxa"/>
            <w:gridSpan w:val="7"/>
            <w:shd w:val="clear" w:color="auto" w:fill="auto"/>
            <w:vAlign w:val="center"/>
          </w:tcPr>
          <w:p w:rsidR="00FB6379" w:rsidRPr="006E5277" w:rsidRDefault="008B4428" w:rsidP="002D045B">
            <w:pPr>
              <w:spacing w:before="120" w:after="120"/>
              <w:rPr>
                <w:b/>
                <w:sz w:val="26"/>
                <w:szCs w:val="26"/>
              </w:rPr>
            </w:pPr>
            <w:r w:rsidRPr="006E5277">
              <w:rPr>
                <w:b/>
                <w:sz w:val="26"/>
                <w:szCs w:val="26"/>
              </w:rPr>
              <w:t>Quy trình giải quyết thủ tục hành chính</w:t>
            </w:r>
          </w:p>
          <w:p w:rsidR="008B4428" w:rsidRPr="006E5277" w:rsidRDefault="008B4428" w:rsidP="002D045B">
            <w:pPr>
              <w:spacing w:before="120" w:after="120"/>
              <w:rPr>
                <w:b/>
                <w:sz w:val="26"/>
                <w:szCs w:val="26"/>
              </w:rPr>
            </w:pPr>
            <w:r w:rsidRPr="006E5277">
              <w:rPr>
                <w:i/>
                <w:sz w:val="26"/>
                <w:szCs w:val="26"/>
              </w:rPr>
              <w:t>(Bao</w:t>
            </w:r>
            <w:r w:rsidRPr="006E5277">
              <w:rPr>
                <w:i/>
                <w:sz w:val="26"/>
                <w:szCs w:val="26"/>
                <w:lang w:val="vi-VN"/>
              </w:rPr>
              <w:t xml:space="preserve"> gồm </w:t>
            </w:r>
            <w:r w:rsidRPr="006E5277">
              <w:rPr>
                <w:i/>
                <w:sz w:val="26"/>
                <w:szCs w:val="26"/>
              </w:rPr>
              <w:t xml:space="preserve">các quy trình ISO giải quyết TTHC tự thiết lập; QT trên phần mềm một cửa; các QTNB giải quyết TTHC thuộc thẩm quyền của CQHCNN tự thiết lập và phê duyệt, hoặc do cơ quan có thẩm quyền phê duyệt) </w:t>
            </w:r>
            <w:r w:rsidRPr="006E5277">
              <w:rPr>
                <w:i/>
                <w:sz w:val="26"/>
                <w:szCs w:val="26"/>
                <w:lang w:val="vi-VN"/>
              </w:rPr>
              <w:t xml:space="preserve"> </w:t>
            </w:r>
          </w:p>
        </w:tc>
      </w:tr>
      <w:tr w:rsidR="00251399" w:rsidRPr="006E5277" w:rsidTr="00B05ACA">
        <w:trPr>
          <w:trHeight w:val="2132"/>
        </w:trPr>
        <w:tc>
          <w:tcPr>
            <w:tcW w:w="540" w:type="dxa"/>
            <w:shd w:val="clear" w:color="auto" w:fill="auto"/>
            <w:vAlign w:val="center"/>
          </w:tcPr>
          <w:p w:rsidR="00B05ACA" w:rsidRPr="006E5277" w:rsidRDefault="00B05ACA" w:rsidP="002D045B">
            <w:pPr>
              <w:spacing w:before="120" w:after="120"/>
              <w:jc w:val="center"/>
              <w:rPr>
                <w:sz w:val="26"/>
                <w:szCs w:val="26"/>
              </w:rPr>
            </w:pPr>
            <w:r w:rsidRPr="006E5277">
              <w:rPr>
                <w:sz w:val="26"/>
                <w:szCs w:val="26"/>
              </w:rPr>
              <w:t>1</w:t>
            </w:r>
          </w:p>
        </w:tc>
        <w:tc>
          <w:tcPr>
            <w:tcW w:w="3690" w:type="dxa"/>
            <w:gridSpan w:val="2"/>
            <w:shd w:val="clear" w:color="auto" w:fill="auto"/>
            <w:vAlign w:val="center"/>
          </w:tcPr>
          <w:p w:rsidR="00B05ACA" w:rsidRPr="006E5277" w:rsidRDefault="00B05ACA" w:rsidP="008B4428">
            <w:pPr>
              <w:spacing w:before="120" w:after="120"/>
              <w:rPr>
                <w:b/>
                <w:sz w:val="26"/>
                <w:szCs w:val="26"/>
              </w:rPr>
            </w:pPr>
            <w:r w:rsidRPr="006E5277">
              <w:rPr>
                <w:noProof/>
                <w:sz w:val="26"/>
                <w:szCs w:val="26"/>
              </w:rPr>
              <w:t xml:space="preserve">Quy trình nội bộ giải quyết thủ tục </w:t>
            </w:r>
            <w:r w:rsidRPr="006E5277">
              <w:rPr>
                <w:rFonts w:eastAsia="Calibri"/>
                <w:sz w:val="26"/>
                <w:szCs w:val="26"/>
              </w:rPr>
              <w:t>Công nhận người có uy tín trong đồng bào dân tộc thiểu số</w:t>
            </w:r>
          </w:p>
        </w:tc>
        <w:tc>
          <w:tcPr>
            <w:tcW w:w="2160" w:type="dxa"/>
            <w:gridSpan w:val="2"/>
            <w:shd w:val="clear" w:color="auto" w:fill="auto"/>
            <w:vAlign w:val="center"/>
          </w:tcPr>
          <w:p w:rsidR="00B05ACA" w:rsidRPr="006E5277" w:rsidRDefault="005A218C" w:rsidP="002D045B">
            <w:pPr>
              <w:spacing w:before="120" w:after="120"/>
              <w:rPr>
                <w:b/>
                <w:sz w:val="26"/>
                <w:szCs w:val="26"/>
              </w:rPr>
            </w:pPr>
            <w:r w:rsidRPr="006E5277">
              <w:rPr>
                <w:sz w:val="26"/>
                <w:szCs w:val="26"/>
              </w:rPr>
              <w:t>1.012222</w:t>
            </w:r>
          </w:p>
        </w:tc>
        <w:tc>
          <w:tcPr>
            <w:tcW w:w="1710" w:type="dxa"/>
            <w:gridSpan w:val="2"/>
            <w:shd w:val="clear" w:color="auto" w:fill="auto"/>
            <w:vAlign w:val="center"/>
          </w:tcPr>
          <w:p w:rsidR="00B05ACA" w:rsidRPr="006E5277" w:rsidRDefault="00B05ACA" w:rsidP="00B05ACA">
            <w:pPr>
              <w:spacing w:before="120" w:after="120"/>
              <w:jc w:val="center"/>
              <w:rPr>
                <w:sz w:val="26"/>
                <w:szCs w:val="26"/>
              </w:rPr>
            </w:pPr>
            <w:r w:rsidRPr="006E5277">
              <w:rPr>
                <w:sz w:val="26"/>
                <w:szCs w:val="26"/>
              </w:rPr>
              <w:t xml:space="preserve">Phòng Nghiệp vụ </w:t>
            </w:r>
            <w:r w:rsidR="005A218C" w:rsidRPr="006E5277">
              <w:rPr>
                <w:sz w:val="26"/>
                <w:szCs w:val="26"/>
              </w:rPr>
              <w:t>và Chính sách</w:t>
            </w:r>
          </w:p>
        </w:tc>
        <w:tc>
          <w:tcPr>
            <w:tcW w:w="2106" w:type="dxa"/>
            <w:vMerge w:val="restart"/>
            <w:shd w:val="clear" w:color="auto" w:fill="auto"/>
            <w:vAlign w:val="center"/>
          </w:tcPr>
          <w:p w:rsidR="00B05ACA" w:rsidRPr="006E5277" w:rsidRDefault="006E5277" w:rsidP="006E5277">
            <w:pPr>
              <w:spacing w:before="120"/>
              <w:ind w:hanging="102"/>
              <w:jc w:val="both"/>
              <w:rPr>
                <w:sz w:val="26"/>
                <w:szCs w:val="26"/>
              </w:rPr>
            </w:pPr>
            <w:bookmarkStart w:id="1" w:name="_GoBack"/>
            <w:bookmarkEnd w:id="1"/>
            <w:r w:rsidRPr="006E5277">
              <w:rPr>
                <w:sz w:val="26"/>
                <w:szCs w:val="26"/>
              </w:rPr>
              <w:t>Quyết định 830/QĐ-UBND ngày 28/3/2024 về việc phê duyệt Quy trình nội bộ giải quyết thủ tục hành chính trong lĩnh vực dân tộc thuộc thẩm quyền giải quyết của UBND cấp huyện, cấp xã.</w:t>
            </w:r>
          </w:p>
        </w:tc>
      </w:tr>
      <w:tr w:rsidR="002A6DF8" w:rsidRPr="006E5277" w:rsidTr="008B4428">
        <w:trPr>
          <w:trHeight w:val="510"/>
        </w:trPr>
        <w:tc>
          <w:tcPr>
            <w:tcW w:w="540" w:type="dxa"/>
            <w:shd w:val="clear" w:color="auto" w:fill="auto"/>
            <w:vAlign w:val="center"/>
          </w:tcPr>
          <w:p w:rsidR="002A6DF8" w:rsidRPr="006E5277" w:rsidRDefault="002A6DF8" w:rsidP="002A6DF8">
            <w:pPr>
              <w:spacing w:before="120" w:after="120"/>
              <w:jc w:val="center"/>
              <w:rPr>
                <w:sz w:val="26"/>
                <w:szCs w:val="26"/>
              </w:rPr>
            </w:pPr>
            <w:r w:rsidRPr="006E5277">
              <w:rPr>
                <w:sz w:val="26"/>
                <w:szCs w:val="26"/>
              </w:rPr>
              <w:t>2</w:t>
            </w:r>
          </w:p>
        </w:tc>
        <w:tc>
          <w:tcPr>
            <w:tcW w:w="3690" w:type="dxa"/>
            <w:gridSpan w:val="2"/>
            <w:shd w:val="clear" w:color="auto" w:fill="auto"/>
            <w:vAlign w:val="center"/>
          </w:tcPr>
          <w:p w:rsidR="002A6DF8" w:rsidRPr="006E5277" w:rsidRDefault="002A6DF8" w:rsidP="002A6DF8">
            <w:pPr>
              <w:spacing w:before="120" w:after="120"/>
              <w:rPr>
                <w:b/>
                <w:sz w:val="26"/>
                <w:szCs w:val="26"/>
              </w:rPr>
            </w:pPr>
            <w:r w:rsidRPr="006E5277">
              <w:rPr>
                <w:bCs/>
                <w:sz w:val="26"/>
                <w:szCs w:val="26"/>
              </w:rPr>
              <w:t>Đưa ra khỏi danh sách người có uy tín trong đồng bào dân tộc thiểu số</w:t>
            </w:r>
          </w:p>
        </w:tc>
        <w:tc>
          <w:tcPr>
            <w:tcW w:w="2160" w:type="dxa"/>
            <w:gridSpan w:val="2"/>
            <w:shd w:val="clear" w:color="auto" w:fill="auto"/>
            <w:vAlign w:val="center"/>
          </w:tcPr>
          <w:p w:rsidR="002A6DF8" w:rsidRPr="006E5277" w:rsidRDefault="002A6DF8" w:rsidP="002A6DF8">
            <w:pPr>
              <w:spacing w:before="120" w:after="120"/>
              <w:rPr>
                <w:b/>
                <w:sz w:val="26"/>
                <w:szCs w:val="26"/>
              </w:rPr>
            </w:pPr>
            <w:r w:rsidRPr="006E5277">
              <w:rPr>
                <w:sz w:val="26"/>
                <w:szCs w:val="26"/>
              </w:rPr>
              <w:t>1.01222</w:t>
            </w:r>
            <w:r w:rsidRPr="006E5277">
              <w:rPr>
                <w:sz w:val="26"/>
                <w:szCs w:val="26"/>
              </w:rPr>
              <w:t>3</w:t>
            </w:r>
          </w:p>
        </w:tc>
        <w:tc>
          <w:tcPr>
            <w:tcW w:w="1710" w:type="dxa"/>
            <w:gridSpan w:val="2"/>
            <w:shd w:val="clear" w:color="auto" w:fill="auto"/>
            <w:vAlign w:val="center"/>
          </w:tcPr>
          <w:p w:rsidR="002A6DF8" w:rsidRPr="006E5277" w:rsidRDefault="002A6DF8" w:rsidP="002A6DF8">
            <w:pPr>
              <w:spacing w:before="120" w:after="120"/>
              <w:jc w:val="center"/>
              <w:rPr>
                <w:b/>
                <w:sz w:val="26"/>
                <w:szCs w:val="26"/>
              </w:rPr>
            </w:pPr>
            <w:r w:rsidRPr="006E5277">
              <w:rPr>
                <w:sz w:val="26"/>
                <w:szCs w:val="26"/>
              </w:rPr>
              <w:t>Phòng Nghiệp vụ và Chính sách</w:t>
            </w:r>
          </w:p>
        </w:tc>
        <w:tc>
          <w:tcPr>
            <w:tcW w:w="2106" w:type="dxa"/>
            <w:vMerge/>
            <w:shd w:val="clear" w:color="auto" w:fill="auto"/>
            <w:vAlign w:val="center"/>
          </w:tcPr>
          <w:p w:rsidR="002A6DF8" w:rsidRPr="006E5277" w:rsidRDefault="002A6DF8" w:rsidP="002A6DF8">
            <w:pPr>
              <w:spacing w:before="120" w:after="120"/>
              <w:rPr>
                <w:b/>
                <w:sz w:val="26"/>
                <w:szCs w:val="26"/>
              </w:rPr>
            </w:pPr>
          </w:p>
        </w:tc>
      </w:tr>
      <w:tr w:rsidR="002A6DF8" w:rsidRPr="006E5277" w:rsidTr="008B4428">
        <w:trPr>
          <w:trHeight w:val="510"/>
        </w:trPr>
        <w:tc>
          <w:tcPr>
            <w:tcW w:w="540" w:type="dxa"/>
            <w:shd w:val="clear" w:color="auto" w:fill="auto"/>
            <w:vAlign w:val="center"/>
          </w:tcPr>
          <w:p w:rsidR="002A6DF8" w:rsidRPr="006E5277" w:rsidRDefault="002A6DF8" w:rsidP="002A6DF8">
            <w:pPr>
              <w:spacing w:before="120" w:after="120"/>
              <w:jc w:val="center"/>
              <w:rPr>
                <w:b/>
                <w:sz w:val="26"/>
                <w:szCs w:val="26"/>
                <w:lang w:val="vi-VN"/>
              </w:rPr>
            </w:pPr>
            <w:r w:rsidRPr="006E5277">
              <w:rPr>
                <w:b/>
                <w:sz w:val="26"/>
                <w:szCs w:val="26"/>
                <w:lang w:val="vi-VN"/>
              </w:rPr>
              <w:t>II</w:t>
            </w:r>
          </w:p>
        </w:tc>
        <w:tc>
          <w:tcPr>
            <w:tcW w:w="9666" w:type="dxa"/>
            <w:gridSpan w:val="7"/>
            <w:shd w:val="clear" w:color="auto" w:fill="auto"/>
            <w:vAlign w:val="center"/>
          </w:tcPr>
          <w:p w:rsidR="002A6DF8" w:rsidRPr="006E5277" w:rsidRDefault="002A6DF8" w:rsidP="002A6DF8">
            <w:pPr>
              <w:spacing w:before="120" w:after="120"/>
              <w:rPr>
                <w:b/>
                <w:sz w:val="26"/>
                <w:szCs w:val="26"/>
                <w:lang w:val="vi-VN"/>
              </w:rPr>
            </w:pPr>
            <w:r w:rsidRPr="006E5277">
              <w:rPr>
                <w:b/>
                <w:sz w:val="26"/>
                <w:szCs w:val="26"/>
                <w:lang w:val="vi-VN"/>
              </w:rPr>
              <w:t>Các quy trình giải quyết công việc theo chức năng, nhiệm vụ được giao</w:t>
            </w:r>
          </w:p>
        </w:tc>
      </w:tr>
      <w:tr w:rsidR="002A6DF8" w:rsidRPr="006E5277" w:rsidTr="008B4428">
        <w:tc>
          <w:tcPr>
            <w:tcW w:w="540" w:type="dxa"/>
            <w:shd w:val="clear" w:color="auto" w:fill="auto"/>
            <w:vAlign w:val="center"/>
          </w:tcPr>
          <w:p w:rsidR="002A6DF8" w:rsidRPr="006E5277" w:rsidRDefault="002A6DF8" w:rsidP="002A6DF8">
            <w:pPr>
              <w:numPr>
                <w:ilvl w:val="0"/>
                <w:numId w:val="1"/>
              </w:numPr>
              <w:spacing w:before="120"/>
              <w:jc w:val="center"/>
              <w:rPr>
                <w:sz w:val="26"/>
                <w:szCs w:val="26"/>
                <w:lang w:val="vi-VN"/>
              </w:rPr>
            </w:pPr>
          </w:p>
        </w:tc>
        <w:tc>
          <w:tcPr>
            <w:tcW w:w="3649" w:type="dxa"/>
            <w:shd w:val="clear" w:color="auto" w:fill="auto"/>
            <w:vAlign w:val="center"/>
          </w:tcPr>
          <w:p w:rsidR="002A6DF8" w:rsidRPr="006E5277" w:rsidRDefault="002A6DF8" w:rsidP="002A6DF8">
            <w:pPr>
              <w:spacing w:before="120"/>
              <w:jc w:val="both"/>
              <w:rPr>
                <w:sz w:val="26"/>
                <w:szCs w:val="26"/>
                <w:lang w:val="vi-VN"/>
              </w:rPr>
            </w:pPr>
            <w:r w:rsidRPr="006E5277">
              <w:rPr>
                <w:sz w:val="26"/>
                <w:szCs w:val="26"/>
                <w:lang w:val="vi-VN"/>
              </w:rPr>
              <w:t>Quy trình xây dựng các chương trình, chính sách đối với vùng dân tộc thiểu số và miền núi</w:t>
            </w:r>
          </w:p>
        </w:tc>
        <w:tc>
          <w:tcPr>
            <w:tcW w:w="2160" w:type="dxa"/>
            <w:gridSpan w:val="2"/>
            <w:shd w:val="clear" w:color="auto" w:fill="auto"/>
            <w:vAlign w:val="center"/>
          </w:tcPr>
          <w:p w:rsidR="002A6DF8" w:rsidRPr="006E5277" w:rsidRDefault="002A6DF8" w:rsidP="002A6DF8">
            <w:pPr>
              <w:spacing w:before="120"/>
              <w:jc w:val="center"/>
              <w:rPr>
                <w:sz w:val="26"/>
                <w:szCs w:val="26"/>
              </w:rPr>
            </w:pPr>
            <w:r w:rsidRPr="006E5277">
              <w:rPr>
                <w:sz w:val="26"/>
                <w:szCs w:val="26"/>
              </w:rPr>
              <w:t>QT.05.XDCS</w:t>
            </w:r>
          </w:p>
        </w:tc>
        <w:tc>
          <w:tcPr>
            <w:tcW w:w="1710" w:type="dxa"/>
            <w:gridSpan w:val="2"/>
          </w:tcPr>
          <w:p w:rsidR="002A6DF8" w:rsidRPr="006E5277" w:rsidRDefault="002A6DF8" w:rsidP="002A6DF8">
            <w:pPr>
              <w:spacing w:before="120"/>
              <w:jc w:val="center"/>
              <w:rPr>
                <w:sz w:val="26"/>
                <w:szCs w:val="26"/>
                <w:lang w:val="vi-VN"/>
              </w:rPr>
            </w:pPr>
            <w:r w:rsidRPr="006E5277">
              <w:rPr>
                <w:rFonts w:eastAsia="Calibri"/>
                <w:sz w:val="26"/>
                <w:szCs w:val="26"/>
                <w:lang w:val="nl-NL"/>
              </w:rPr>
              <w:t xml:space="preserve">Thư ký ISO </w:t>
            </w:r>
            <w:r w:rsidRPr="006E5277">
              <w:rPr>
                <w:rFonts w:eastAsia="Calibri"/>
                <w:spacing w:val="-10"/>
                <w:sz w:val="26"/>
                <w:szCs w:val="26"/>
                <w:lang w:val="nl-NL"/>
              </w:rPr>
              <w:t>và các phòng liên quan</w:t>
            </w:r>
          </w:p>
        </w:tc>
        <w:tc>
          <w:tcPr>
            <w:tcW w:w="2147" w:type="dxa"/>
            <w:gridSpan w:val="2"/>
          </w:tcPr>
          <w:p w:rsidR="002A6DF8" w:rsidRPr="006E5277" w:rsidRDefault="002A6DF8" w:rsidP="002A6DF8">
            <w:pPr>
              <w:spacing w:before="120"/>
              <w:jc w:val="both"/>
              <w:rPr>
                <w:sz w:val="26"/>
                <w:szCs w:val="26"/>
              </w:rPr>
            </w:pPr>
            <w:r w:rsidRPr="006E5277">
              <w:rPr>
                <w:rFonts w:eastAsia="Calibri"/>
                <w:spacing w:val="-12"/>
                <w:sz w:val="26"/>
                <w:szCs w:val="26"/>
                <w:lang w:val="nl-NL"/>
              </w:rPr>
              <w:t>Cung cấp trên Website/</w:t>
            </w:r>
            <w:r w:rsidRPr="006E5277">
              <w:rPr>
                <w:rFonts w:eastAsia="Calibri"/>
                <w:sz w:val="26"/>
                <w:szCs w:val="26"/>
                <w:lang w:val="nl-NL"/>
              </w:rPr>
              <w:t xml:space="preserve"> EO...</w:t>
            </w:r>
          </w:p>
        </w:tc>
      </w:tr>
      <w:tr w:rsidR="002A6DF8" w:rsidRPr="006E5277" w:rsidTr="008B4428">
        <w:tc>
          <w:tcPr>
            <w:tcW w:w="540" w:type="dxa"/>
            <w:shd w:val="clear" w:color="auto" w:fill="auto"/>
            <w:vAlign w:val="center"/>
          </w:tcPr>
          <w:p w:rsidR="002A6DF8" w:rsidRPr="006E5277" w:rsidRDefault="002A6DF8" w:rsidP="002A6DF8">
            <w:pPr>
              <w:numPr>
                <w:ilvl w:val="0"/>
                <w:numId w:val="1"/>
              </w:numPr>
              <w:spacing w:before="120"/>
              <w:jc w:val="center"/>
              <w:rPr>
                <w:sz w:val="26"/>
                <w:szCs w:val="26"/>
                <w:lang w:val="vi-VN"/>
              </w:rPr>
            </w:pPr>
          </w:p>
        </w:tc>
        <w:tc>
          <w:tcPr>
            <w:tcW w:w="3649" w:type="dxa"/>
            <w:shd w:val="clear" w:color="auto" w:fill="auto"/>
            <w:vAlign w:val="center"/>
          </w:tcPr>
          <w:p w:rsidR="002A6DF8" w:rsidRPr="006E5277" w:rsidRDefault="002A6DF8" w:rsidP="002A6DF8">
            <w:pPr>
              <w:spacing w:before="120"/>
              <w:jc w:val="both"/>
              <w:rPr>
                <w:sz w:val="26"/>
                <w:szCs w:val="26"/>
                <w:lang w:val="vi-VN"/>
              </w:rPr>
            </w:pPr>
            <w:r w:rsidRPr="006E5277">
              <w:rPr>
                <w:sz w:val="26"/>
                <w:szCs w:val="26"/>
                <w:lang w:val="vi-VN"/>
              </w:rPr>
              <w:t>Quy trình tổ chức, quản lý thực hiện các chương trình, chính sách đối với vùng dân tộc thiểu số và miền núi</w:t>
            </w:r>
          </w:p>
        </w:tc>
        <w:tc>
          <w:tcPr>
            <w:tcW w:w="2160" w:type="dxa"/>
            <w:gridSpan w:val="2"/>
            <w:shd w:val="clear" w:color="auto" w:fill="auto"/>
            <w:vAlign w:val="center"/>
          </w:tcPr>
          <w:p w:rsidR="002A6DF8" w:rsidRPr="006E5277" w:rsidRDefault="002A6DF8" w:rsidP="002A6DF8">
            <w:pPr>
              <w:spacing w:before="120"/>
              <w:jc w:val="center"/>
              <w:rPr>
                <w:sz w:val="26"/>
                <w:szCs w:val="26"/>
              </w:rPr>
            </w:pPr>
            <w:r w:rsidRPr="006E5277">
              <w:rPr>
                <w:sz w:val="26"/>
                <w:szCs w:val="26"/>
              </w:rPr>
              <w:t>QT.06.TCQLCS</w:t>
            </w:r>
          </w:p>
        </w:tc>
        <w:tc>
          <w:tcPr>
            <w:tcW w:w="1710" w:type="dxa"/>
            <w:gridSpan w:val="2"/>
          </w:tcPr>
          <w:p w:rsidR="002A6DF8" w:rsidRPr="006E5277" w:rsidRDefault="002A6DF8" w:rsidP="002A6DF8">
            <w:pPr>
              <w:spacing w:before="120"/>
              <w:jc w:val="center"/>
              <w:rPr>
                <w:sz w:val="26"/>
                <w:szCs w:val="26"/>
                <w:lang w:val="vi-VN"/>
              </w:rPr>
            </w:pPr>
            <w:r w:rsidRPr="006E5277">
              <w:rPr>
                <w:rFonts w:eastAsia="Calibri"/>
                <w:sz w:val="26"/>
                <w:szCs w:val="26"/>
                <w:lang w:val="nl-NL"/>
              </w:rPr>
              <w:t xml:space="preserve">Thư ký ISO </w:t>
            </w:r>
            <w:r w:rsidRPr="006E5277">
              <w:rPr>
                <w:rFonts w:eastAsia="Calibri"/>
                <w:spacing w:val="-10"/>
                <w:sz w:val="26"/>
                <w:szCs w:val="26"/>
                <w:lang w:val="nl-NL"/>
              </w:rPr>
              <w:t>và  các phòng liên quan</w:t>
            </w:r>
          </w:p>
        </w:tc>
        <w:tc>
          <w:tcPr>
            <w:tcW w:w="2147" w:type="dxa"/>
            <w:gridSpan w:val="2"/>
          </w:tcPr>
          <w:p w:rsidR="002A6DF8" w:rsidRPr="006E5277" w:rsidRDefault="002A6DF8" w:rsidP="002A6DF8">
            <w:pPr>
              <w:spacing w:before="120"/>
              <w:jc w:val="both"/>
              <w:rPr>
                <w:sz w:val="26"/>
                <w:szCs w:val="26"/>
              </w:rPr>
            </w:pPr>
            <w:r w:rsidRPr="006E5277">
              <w:rPr>
                <w:rFonts w:eastAsia="Calibri"/>
                <w:spacing w:val="-12"/>
                <w:sz w:val="26"/>
                <w:szCs w:val="26"/>
                <w:lang w:val="nl-NL"/>
              </w:rPr>
              <w:t>Cung cấp trên Website/</w:t>
            </w:r>
            <w:r w:rsidRPr="006E5277">
              <w:rPr>
                <w:rFonts w:eastAsia="Calibri"/>
                <w:sz w:val="26"/>
                <w:szCs w:val="26"/>
                <w:lang w:val="nl-NL"/>
              </w:rPr>
              <w:t xml:space="preserve"> EO...</w:t>
            </w:r>
          </w:p>
        </w:tc>
      </w:tr>
    </w:tbl>
    <w:p w:rsidR="00AA2117" w:rsidRPr="00251399" w:rsidRDefault="00AA2117" w:rsidP="00AA2117">
      <w:pPr>
        <w:jc w:val="center"/>
        <w:rPr>
          <w:rFonts w:eastAsia="Calibri"/>
          <w:b/>
          <w:sz w:val="10"/>
          <w:szCs w:val="10"/>
          <w:lang w:val="en-GB"/>
        </w:rPr>
      </w:pPr>
    </w:p>
    <w:p w:rsidR="00C077E5" w:rsidRPr="00251399" w:rsidRDefault="00CD5C78" w:rsidP="00CD5C78">
      <w:pPr>
        <w:ind w:left="6480"/>
        <w:rPr>
          <w:i/>
          <w:iCs/>
          <w:sz w:val="26"/>
          <w:szCs w:val="26"/>
        </w:rPr>
      </w:pPr>
      <w:proofErr w:type="gramStart"/>
      <w:r w:rsidRPr="00251399">
        <w:rPr>
          <w:i/>
          <w:iCs/>
          <w:sz w:val="26"/>
          <w:szCs w:val="26"/>
        </w:rPr>
        <w:t xml:space="preserve">Ngày </w:t>
      </w:r>
      <w:r w:rsidR="001340C7" w:rsidRPr="00251399">
        <w:rPr>
          <w:i/>
          <w:iCs/>
          <w:sz w:val="26"/>
          <w:szCs w:val="26"/>
        </w:rPr>
        <w:t xml:space="preserve"> …..</w:t>
      </w:r>
      <w:proofErr w:type="gramEnd"/>
      <w:r w:rsidR="001340C7" w:rsidRPr="00251399">
        <w:rPr>
          <w:i/>
          <w:iCs/>
          <w:sz w:val="26"/>
          <w:szCs w:val="26"/>
        </w:rPr>
        <w:t xml:space="preserve">  </w:t>
      </w:r>
      <w:r w:rsidRPr="00251399">
        <w:rPr>
          <w:i/>
          <w:iCs/>
          <w:sz w:val="26"/>
          <w:szCs w:val="26"/>
        </w:rPr>
        <w:t xml:space="preserve"> </w:t>
      </w:r>
      <w:proofErr w:type="gramStart"/>
      <w:r w:rsidRPr="00251399">
        <w:rPr>
          <w:i/>
          <w:iCs/>
          <w:sz w:val="26"/>
          <w:szCs w:val="26"/>
        </w:rPr>
        <w:t xml:space="preserve">tháng </w:t>
      </w:r>
      <w:r w:rsidR="001340C7" w:rsidRPr="00251399">
        <w:rPr>
          <w:i/>
          <w:iCs/>
          <w:sz w:val="26"/>
          <w:szCs w:val="26"/>
        </w:rPr>
        <w:t xml:space="preserve"> …</w:t>
      </w:r>
      <w:proofErr w:type="gramEnd"/>
      <w:r w:rsidR="001340C7" w:rsidRPr="00251399">
        <w:rPr>
          <w:i/>
          <w:iCs/>
          <w:sz w:val="26"/>
          <w:szCs w:val="26"/>
        </w:rPr>
        <w:t xml:space="preserve">. </w:t>
      </w:r>
      <w:r w:rsidRPr="00251399">
        <w:rPr>
          <w:i/>
          <w:iCs/>
          <w:sz w:val="26"/>
          <w:szCs w:val="26"/>
        </w:rPr>
        <w:t>năm</w:t>
      </w:r>
      <w:proofErr w:type="gramStart"/>
      <w:r w:rsidR="001340C7" w:rsidRPr="00251399">
        <w:rPr>
          <w:i/>
          <w:iCs/>
          <w:sz w:val="26"/>
          <w:szCs w:val="26"/>
        </w:rPr>
        <w:t>…..</w:t>
      </w:r>
      <w:proofErr w:type="gramEnd"/>
    </w:p>
    <w:p w:rsidR="00CD5C78" w:rsidRPr="00251399" w:rsidRDefault="00CD5C78" w:rsidP="00CD5C78">
      <w:pPr>
        <w:ind w:left="4320" w:firstLine="720"/>
        <w:jc w:val="center"/>
        <w:rPr>
          <w:b/>
          <w:bCs/>
          <w:sz w:val="26"/>
          <w:szCs w:val="26"/>
        </w:rPr>
      </w:pPr>
      <w:r w:rsidRPr="00251399">
        <w:rPr>
          <w:b/>
          <w:bCs/>
          <w:sz w:val="26"/>
          <w:szCs w:val="26"/>
        </w:rPr>
        <w:t>Người lập</w:t>
      </w:r>
    </w:p>
    <w:p w:rsidR="0085526F" w:rsidRPr="00251399" w:rsidRDefault="0085526F" w:rsidP="0085526F"/>
    <w:sectPr w:rsidR="0085526F" w:rsidRPr="00251399" w:rsidSect="0051247E">
      <w:footerReference w:type="first" r:id="rId7"/>
      <w:pgSz w:w="11909" w:h="16834" w:code="9"/>
      <w:pgMar w:top="720" w:right="720" w:bottom="576" w:left="1008" w:header="533"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F6B" w:rsidRDefault="003C6F6B">
      <w:r>
        <w:separator/>
      </w:r>
    </w:p>
  </w:endnote>
  <w:endnote w:type="continuationSeparator" w:id="0">
    <w:p w:rsidR="003C6F6B" w:rsidRDefault="003C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top w:w="11" w:type="dxa"/>
        <w:left w:w="6" w:type="dxa"/>
        <w:bottom w:w="11" w:type="dxa"/>
        <w:right w:w="6" w:type="dxa"/>
      </w:tblCellMar>
      <w:tblLook w:val="01E0" w:firstRow="1" w:lastRow="1" w:firstColumn="1" w:lastColumn="1" w:noHBand="0" w:noVBand="0"/>
    </w:tblPr>
    <w:tblGrid>
      <w:gridCol w:w="10181"/>
    </w:tblGrid>
    <w:tr w:rsidR="00AB454B" w:rsidRPr="00952BD3" w:rsidTr="00AB454B">
      <w:trPr>
        <w:cantSplit/>
        <w:trHeight w:val="501"/>
      </w:trPr>
      <w:tc>
        <w:tcPr>
          <w:tcW w:w="10354" w:type="dxa"/>
        </w:tcPr>
        <w:p w:rsidR="00AB454B" w:rsidRDefault="00AB454B" w:rsidP="00FB6379">
          <w:pPr>
            <w:tabs>
              <w:tab w:val="center" w:pos="4195"/>
            </w:tabs>
            <w:spacing w:before="40"/>
            <w:rPr>
              <w:sz w:val="20"/>
              <w:szCs w:val="20"/>
            </w:rPr>
          </w:pPr>
          <w:proofErr w:type="gramStart"/>
          <w:r>
            <w:rPr>
              <w:sz w:val="20"/>
              <w:szCs w:val="20"/>
            </w:rPr>
            <w:t>BM.TLHS</w:t>
          </w:r>
          <w:proofErr w:type="gramEnd"/>
          <w:r>
            <w:rPr>
              <w:sz w:val="20"/>
              <w:szCs w:val="20"/>
            </w:rPr>
            <w:t xml:space="preserve">.01                                                                                                                       Ngày ban hành: </w:t>
          </w:r>
          <w:r w:rsidR="00FB6379">
            <w:rPr>
              <w:sz w:val="20"/>
              <w:szCs w:val="20"/>
            </w:rPr>
            <w:t>20</w:t>
          </w:r>
          <w:r>
            <w:rPr>
              <w:sz w:val="20"/>
              <w:szCs w:val="20"/>
            </w:rPr>
            <w:t>/</w:t>
          </w:r>
          <w:r w:rsidR="00693739">
            <w:rPr>
              <w:sz w:val="20"/>
              <w:szCs w:val="20"/>
            </w:rPr>
            <w:t>7</w:t>
          </w:r>
          <w:r>
            <w:rPr>
              <w:sz w:val="20"/>
              <w:szCs w:val="20"/>
            </w:rPr>
            <w:t>/</w:t>
          </w:r>
          <w:r w:rsidR="00693739">
            <w:rPr>
              <w:sz w:val="20"/>
              <w:szCs w:val="20"/>
            </w:rPr>
            <w:t>202</w:t>
          </w:r>
          <w:r w:rsidR="00183069">
            <w:rPr>
              <w:sz w:val="20"/>
              <w:szCs w:val="20"/>
            </w:rPr>
            <w:t>3</w:t>
          </w:r>
        </w:p>
        <w:p w:rsidR="00FB6379" w:rsidRPr="00952BD3" w:rsidRDefault="00FB6379" w:rsidP="00FB6379">
          <w:pPr>
            <w:tabs>
              <w:tab w:val="center" w:pos="4195"/>
            </w:tabs>
            <w:spacing w:before="40"/>
            <w:rPr>
              <w:sz w:val="20"/>
              <w:szCs w:val="20"/>
            </w:rPr>
          </w:pPr>
        </w:p>
      </w:tc>
    </w:tr>
  </w:tbl>
  <w:p w:rsidR="00690786" w:rsidRPr="0085526F" w:rsidRDefault="003C6F6B" w:rsidP="0085526F">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F6B" w:rsidRDefault="003C6F6B">
      <w:r>
        <w:separator/>
      </w:r>
    </w:p>
  </w:footnote>
  <w:footnote w:type="continuationSeparator" w:id="0">
    <w:p w:rsidR="003C6F6B" w:rsidRDefault="003C6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B33"/>
    <w:multiLevelType w:val="hybridMultilevel"/>
    <w:tmpl w:val="BDC0F4A6"/>
    <w:lvl w:ilvl="0" w:tplc="929CF1F0">
      <w:start w:val="1"/>
      <w:numFmt w:val="decimal"/>
      <w:lvlText w:val="%1"/>
      <w:lvlJc w:val="right"/>
      <w:pPr>
        <w:ind w:left="540"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 w15:restartNumberingAfterBreak="0">
    <w:nsid w:val="2E66330A"/>
    <w:multiLevelType w:val="hybridMultilevel"/>
    <w:tmpl w:val="7D0C94AA"/>
    <w:lvl w:ilvl="0" w:tplc="E9CE0B48">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039CBD44">
      <w:numFmt w:val="bullet"/>
      <w:lvlText w:val="•"/>
      <w:lvlJc w:val="left"/>
      <w:pPr>
        <w:ind w:left="745" w:hanging="128"/>
      </w:pPr>
      <w:rPr>
        <w:rFonts w:hint="default"/>
        <w:lang w:eastAsia="en-US" w:bidi="ar-SA"/>
      </w:rPr>
    </w:lvl>
    <w:lvl w:ilvl="2" w:tplc="66DECC4C">
      <w:numFmt w:val="bullet"/>
      <w:lvlText w:val="•"/>
      <w:lvlJc w:val="left"/>
      <w:pPr>
        <w:ind w:left="1171" w:hanging="128"/>
      </w:pPr>
      <w:rPr>
        <w:rFonts w:hint="default"/>
        <w:lang w:eastAsia="en-US" w:bidi="ar-SA"/>
      </w:rPr>
    </w:lvl>
    <w:lvl w:ilvl="3" w:tplc="37762BCE">
      <w:numFmt w:val="bullet"/>
      <w:lvlText w:val="•"/>
      <w:lvlJc w:val="left"/>
      <w:pPr>
        <w:ind w:left="1597" w:hanging="128"/>
      </w:pPr>
      <w:rPr>
        <w:rFonts w:hint="default"/>
        <w:lang w:eastAsia="en-US" w:bidi="ar-SA"/>
      </w:rPr>
    </w:lvl>
    <w:lvl w:ilvl="4" w:tplc="D6949C60">
      <w:numFmt w:val="bullet"/>
      <w:lvlText w:val="•"/>
      <w:lvlJc w:val="left"/>
      <w:pPr>
        <w:ind w:left="2023" w:hanging="128"/>
      </w:pPr>
      <w:rPr>
        <w:rFonts w:hint="default"/>
        <w:lang w:eastAsia="en-US" w:bidi="ar-SA"/>
      </w:rPr>
    </w:lvl>
    <w:lvl w:ilvl="5" w:tplc="B1CEDB54">
      <w:numFmt w:val="bullet"/>
      <w:lvlText w:val="•"/>
      <w:lvlJc w:val="left"/>
      <w:pPr>
        <w:ind w:left="2449" w:hanging="128"/>
      </w:pPr>
      <w:rPr>
        <w:rFonts w:hint="default"/>
        <w:lang w:eastAsia="en-US" w:bidi="ar-SA"/>
      </w:rPr>
    </w:lvl>
    <w:lvl w:ilvl="6" w:tplc="A9A82580">
      <w:numFmt w:val="bullet"/>
      <w:lvlText w:val="•"/>
      <w:lvlJc w:val="left"/>
      <w:pPr>
        <w:ind w:left="2874" w:hanging="128"/>
      </w:pPr>
      <w:rPr>
        <w:rFonts w:hint="default"/>
        <w:lang w:eastAsia="en-US" w:bidi="ar-SA"/>
      </w:rPr>
    </w:lvl>
    <w:lvl w:ilvl="7" w:tplc="FF7278B6">
      <w:numFmt w:val="bullet"/>
      <w:lvlText w:val="•"/>
      <w:lvlJc w:val="left"/>
      <w:pPr>
        <w:ind w:left="3300" w:hanging="128"/>
      </w:pPr>
      <w:rPr>
        <w:rFonts w:hint="default"/>
        <w:lang w:eastAsia="en-US" w:bidi="ar-SA"/>
      </w:rPr>
    </w:lvl>
    <w:lvl w:ilvl="8" w:tplc="7022316A">
      <w:numFmt w:val="bullet"/>
      <w:lvlText w:val="•"/>
      <w:lvlJc w:val="left"/>
      <w:pPr>
        <w:ind w:left="3726" w:hanging="128"/>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17"/>
    <w:rsid w:val="00066220"/>
    <w:rsid w:val="001340C7"/>
    <w:rsid w:val="0018239C"/>
    <w:rsid w:val="00183069"/>
    <w:rsid w:val="001D6CAA"/>
    <w:rsid w:val="00251399"/>
    <w:rsid w:val="00253A4F"/>
    <w:rsid w:val="002A6DF8"/>
    <w:rsid w:val="002D7A8B"/>
    <w:rsid w:val="00350493"/>
    <w:rsid w:val="003C6F6B"/>
    <w:rsid w:val="00414EFD"/>
    <w:rsid w:val="004411EB"/>
    <w:rsid w:val="00450747"/>
    <w:rsid w:val="004665B6"/>
    <w:rsid w:val="00485BF2"/>
    <w:rsid w:val="0051247E"/>
    <w:rsid w:val="005417C9"/>
    <w:rsid w:val="00553B5A"/>
    <w:rsid w:val="005A02AA"/>
    <w:rsid w:val="005A218C"/>
    <w:rsid w:val="00611235"/>
    <w:rsid w:val="00645195"/>
    <w:rsid w:val="00693739"/>
    <w:rsid w:val="006E5277"/>
    <w:rsid w:val="007553C7"/>
    <w:rsid w:val="007A6BD9"/>
    <w:rsid w:val="007E701E"/>
    <w:rsid w:val="007F6D2C"/>
    <w:rsid w:val="0085526F"/>
    <w:rsid w:val="008905AC"/>
    <w:rsid w:val="008B4428"/>
    <w:rsid w:val="00921145"/>
    <w:rsid w:val="0098736F"/>
    <w:rsid w:val="009E2101"/>
    <w:rsid w:val="00A064B2"/>
    <w:rsid w:val="00A200E6"/>
    <w:rsid w:val="00AA2117"/>
    <w:rsid w:val="00AB454B"/>
    <w:rsid w:val="00B05ACA"/>
    <w:rsid w:val="00BC1FE5"/>
    <w:rsid w:val="00BC3860"/>
    <w:rsid w:val="00BC690D"/>
    <w:rsid w:val="00C077E5"/>
    <w:rsid w:val="00CD5C78"/>
    <w:rsid w:val="00D13596"/>
    <w:rsid w:val="00D530C4"/>
    <w:rsid w:val="00DB6280"/>
    <w:rsid w:val="00FB0074"/>
    <w:rsid w:val="00FB63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074A2"/>
  <w15:docId w15:val="{88F1DD27-5052-46FF-9F54-9F97497B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1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2117"/>
    <w:pPr>
      <w:tabs>
        <w:tab w:val="center" w:pos="4320"/>
        <w:tab w:val="right" w:pos="8640"/>
      </w:tabs>
    </w:pPr>
    <w:rPr>
      <w:b/>
      <w:sz w:val="26"/>
      <w:szCs w:val="26"/>
    </w:rPr>
  </w:style>
  <w:style w:type="character" w:customStyle="1" w:styleId="HeaderChar">
    <w:name w:val="Header Char"/>
    <w:basedOn w:val="DefaultParagraphFont"/>
    <w:link w:val="Header"/>
    <w:uiPriority w:val="99"/>
    <w:rsid w:val="00AA2117"/>
    <w:rPr>
      <w:rFonts w:ascii="Times New Roman" w:eastAsia="Times New Roman" w:hAnsi="Times New Roman" w:cs="Times New Roman"/>
      <w:b/>
      <w:sz w:val="26"/>
      <w:szCs w:val="26"/>
    </w:rPr>
  </w:style>
  <w:style w:type="paragraph" w:styleId="Footer">
    <w:name w:val="footer"/>
    <w:basedOn w:val="Normal"/>
    <w:link w:val="FooterChar"/>
    <w:uiPriority w:val="99"/>
    <w:rsid w:val="00AA2117"/>
    <w:pPr>
      <w:tabs>
        <w:tab w:val="center" w:pos="4320"/>
        <w:tab w:val="right" w:pos="8640"/>
      </w:tabs>
    </w:pPr>
  </w:style>
  <w:style w:type="character" w:customStyle="1" w:styleId="FooterChar">
    <w:name w:val="Footer Char"/>
    <w:basedOn w:val="DefaultParagraphFont"/>
    <w:link w:val="Footer"/>
    <w:uiPriority w:val="99"/>
    <w:rsid w:val="00AA2117"/>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411EB"/>
    <w:pPr>
      <w:widowControl w:val="0"/>
      <w:autoSpaceDE w:val="0"/>
      <w:autoSpaceDN w:val="0"/>
      <w:ind w:left="1682"/>
    </w:pPr>
    <w:rPr>
      <w:sz w:val="28"/>
      <w:szCs w:val="28"/>
    </w:rPr>
  </w:style>
  <w:style w:type="character" w:customStyle="1" w:styleId="BodyTextChar">
    <w:name w:val="Body Text Char"/>
    <w:basedOn w:val="DefaultParagraphFont"/>
    <w:link w:val="BodyText"/>
    <w:uiPriority w:val="1"/>
    <w:rsid w:val="004411EB"/>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4411EB"/>
    <w:pPr>
      <w:widowControl w:val="0"/>
      <w:autoSpaceDE w:val="0"/>
      <w:autoSpaceDN w:val="0"/>
      <w:ind w:left="2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lxnhat@vnpi.vn</dc:creator>
  <cp:lastModifiedBy>Administrator</cp:lastModifiedBy>
  <cp:revision>3</cp:revision>
  <dcterms:created xsi:type="dcterms:W3CDTF">2024-08-06T01:07:00Z</dcterms:created>
  <dcterms:modified xsi:type="dcterms:W3CDTF">2024-08-06T09:19:00Z</dcterms:modified>
</cp:coreProperties>
</file>